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b/>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Ψήφισμα ΓΣ </w:t>
      </w:r>
    </w:p>
    <w:p>
      <w:pPr>
        <w:spacing w:before="0" w:after="200" w:line="276"/>
        <w:ind w:right="0" w:left="0" w:firstLine="0"/>
        <w:jc w:val="left"/>
        <w:rPr>
          <w:rFonts w:ascii="Times New Roman" w:hAnsi="Times New Roman" w:cs="Times New Roman" w:eastAsia="Times New Roman"/>
          <w:b/>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Τμήματος Εικαστικών και Εφαρμοσμένων Τεχνών </w:t>
      </w:r>
    </w:p>
    <w:p>
      <w:pPr>
        <w:spacing w:before="0" w:after="200" w:line="276"/>
        <w:ind w:right="0" w:left="0" w:firstLine="0"/>
        <w:jc w:val="left"/>
        <w:rPr>
          <w:rFonts w:ascii="Times New Roman" w:hAnsi="Times New Roman" w:cs="Times New Roman" w:eastAsia="Times New Roman"/>
          <w:b/>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της Σχολής Καλών Τεχνών του </w:t>
      </w:r>
    </w:p>
    <w:p>
      <w:pPr>
        <w:spacing w:before="0" w:after="200" w:line="276"/>
        <w:ind w:right="0" w:left="0" w:firstLine="0"/>
        <w:jc w:val="left"/>
        <w:rPr>
          <w:rFonts w:ascii="Times New Roman" w:hAnsi="Times New Roman" w:cs="Times New Roman" w:eastAsia="Times New Roman"/>
          <w:b/>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Αριστοτελείου Πανεπιστημίου Θεσσαλονίκης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Με έκπληξη πληροφορηθήκαμε την χρήση μεγάλου μέρους του έργου ΣΙΩΠΗ, του συναδέλφου, Καθηγητή του Τμήματος μας κ. Γεωργίου Κατσάγγελου για την παραγωγή ζωγραφικών έργων. Κάθε καλλιτέχνης που δημιουργεί  έργα βασισμένα σε πρωτότυπα έργα άλλου καλλιτέχνη είναι υποχρεωμένος σύμφωνα με τον νόμο πριν τη δημοσιοποίησή τους να λάβει την έγγραφη άδεια του δημιουργού. Εδώ θα θέλαμε να υπενθυμίσουμε ότι σύμφωνα με τον N.2021/1993 για την πνευματική ιδιοκτησία: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Η πνευματική ιδιοκτησία αποτελεί είδος δικαιώματος επί αΰλων αγαθών, εδώ έργων της διανοίας, και ανήκει στην ευρύτερη κατηγορία των δικαιωμάτων που προστατεύουν τα έργα της ανθρώπινης διάνοιας και είναι γενικότερα γνωστά με τον τίτλο Δικαιώματα Διανοητικής Ιδιοκτησίας. Η πνευματική ιδιοκτησία, που πλέον ουσιαστικά ταυτίζεται με αυτό που στο Αγγλοαμερικανικό δίκαιο ονομάζεται Copyright, δίδει ένα περιορισμένο στο χρόνο, αλλά απόλυτο και αποκλειστικό δικαίωμα στο δημιουργό έργων του πνεύματος, όπως αυτά ορίζονται στο νόμο, να ασκεί μία σειρά από εξουσίες, οικονομικής και ηθικής φύσεως.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Με το δικαίωμα Πνευματικής Ιδιοκτησίας προστατεύεται η πρωτότυπη συνεισφορά του δημιουργού που οδηγεί στη δημιουργία ενός συγκεκριμένου έργου του πνεύματος. Η προστασία έγκειται στην απαγόρευση των περισσοτέρων χρήσεων του έργου (ιδίως αναπαραγωγή, διάθεση και διασκευή αυτού). Ιστορικά, το δικαίωμα πνευματικής ιδιοκτησίας προσφέρει προστασία για έργα που ενέχουν στοιχεία δημιουργικότητας και πρωτοτυπίας και όχι για έργα που έχουν βιομηχανικό χαρακτήρα, μολονότι με την εισαγωγή έργων όπως τα προγράμματα Ηλεκτρονικών Υπολογιστών και οι Βάσεις Δεδομένων έχουμε μία λειτουργική μετατόπιση του δικαιώματος πνευματικής ιδιοκτησίας και προς πιο χρηστικά αντικείμενα.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Με βάσει τα παραπάνω καταδικάζουμε κάθε παραβίαση, καταπάτηση, υπεξαίρεση και προσβολή των πνευματικών δικαιωμάτων. Το ΤΕΕΤ της Σχολής Καλών Τεχνών του ΑΠΘ  έχει ιδιαίτερη ευαισθησία σε θέματα πνευματικής ιδιοκτησίας γιατί η καλλιτεχνική δημιουργία αποτελεί την ψυχή, ήτοι την ουσία του εκπαιδευτικού μας έργου αλλά και του καλλιτεχνικού έργου που αρθρώνουν οι φοιτητές μας από τα πρώτα βήματά τους στην Σχολή Καλών Τεχνών και που τους ακολουθεί στην συνέχεια στην εκπαιδευτική και καλλιτεχνική τους πορεία. Εκφράζουμε την αντίθεση μας σε κάθε είδους καταστρατήγηση των πνευματικών δικαιωμάτων οποιουδήποτε δημιουργού.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Νοέμβριος 2022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