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27C" w:rsidRPr="00C9227C" w:rsidRDefault="00F32AE6" w:rsidP="00C9227C">
      <w:pPr>
        <w:pStyle w:val="Web"/>
        <w:rPr>
          <w:rFonts w:ascii="Times New Roman" w:eastAsia="Times New Roman" w:hAnsi="Times New Roman" w:cs="Times New Roman"/>
          <w:color w:val="auto"/>
        </w:rPr>
      </w:pPr>
      <w:r w:rsidRPr="0084273A">
        <w:rPr>
          <w:rFonts w:ascii="Times New Roman" w:eastAsia="Times New Roman" w:hAnsi="Times New Roman" w:cs="Times New Roman"/>
          <w:noProof/>
        </w:rPr>
        <w:drawing>
          <wp:inline distT="0" distB="0" distL="0" distR="0">
            <wp:extent cx="1492813" cy="719417"/>
            <wp:effectExtent l="0" t="0" r="0" b="0"/>
            <wp:docPr id="1004034517" name="image1.jpg" descr="C:\Users\v.diamantopoulou\AppData\Local\Packages\Microsoft.Windows.Photos_8wekyb3d8bbwe\TempState\ShareServiceTempFolder\ΔΗΜΟΣ_ΛΟΓΟΤΥΠΟ.jpeg"/>
            <wp:cNvGraphicFramePr/>
            <a:graphic xmlns:a="http://schemas.openxmlformats.org/drawingml/2006/main">
              <a:graphicData uri="http://schemas.openxmlformats.org/drawingml/2006/picture">
                <pic:pic xmlns:pic="http://schemas.openxmlformats.org/drawingml/2006/picture">
                  <pic:nvPicPr>
                    <pic:cNvPr id="0" name="image1.jpg" descr="C:\Users\v.diamantopoulou\AppData\Local\Packages\Microsoft.Windows.Photos_8wekyb3d8bbwe\TempState\ShareServiceTempFolder\ΔΗΜΟΣ_ΛΟΓΟΤΥΠΟ.jpeg"/>
                    <pic:cNvPicPr preferRelativeResize="0"/>
                  </pic:nvPicPr>
                  <pic:blipFill>
                    <a:blip r:embed="rId7"/>
                    <a:srcRect/>
                    <a:stretch>
                      <a:fillRect/>
                    </a:stretch>
                  </pic:blipFill>
                  <pic:spPr>
                    <a:xfrm>
                      <a:off x="0" y="0"/>
                      <a:ext cx="1492813" cy="719417"/>
                    </a:xfrm>
                    <a:prstGeom prst="rect">
                      <a:avLst/>
                    </a:prstGeom>
                    <a:ln/>
                  </pic:spPr>
                </pic:pic>
              </a:graphicData>
            </a:graphic>
          </wp:inline>
        </w:drawing>
      </w:r>
      <w:r w:rsidR="000800B4">
        <w:pict>
          <v:rect id="AutoShape 1" o:spid="_x0000_s1026" style="width:24.15pt;height:24.1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C9227C">
        <w:tab/>
      </w:r>
      <w:r w:rsidR="00C9227C">
        <w:tab/>
      </w:r>
      <w:r w:rsidR="00C9227C">
        <w:tab/>
      </w:r>
      <w:r w:rsidR="00C9227C">
        <w:tab/>
      </w:r>
      <w:r w:rsidR="00C9227C" w:rsidRPr="00C9227C">
        <w:rPr>
          <w:rFonts w:ascii="Times New Roman" w:eastAsia="Times New Roman" w:hAnsi="Times New Roman" w:cs="Times New Roman"/>
          <w:noProof/>
          <w:color w:val="auto"/>
        </w:rPr>
        <w:drawing>
          <wp:inline distT="0" distB="0" distL="0" distR="0">
            <wp:extent cx="1679978" cy="629908"/>
            <wp:effectExtent l="0" t="0" r="0" b="0"/>
            <wp:docPr id="4" name="Εικόνα 4" descr="C:\Users\ladamopoulou\AppData\Local\Temp\a1c2a358-89a4-4b38-9786-e6d47a8ac348_Logos (1).zip.348\logo ΕΑΔ full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amopoulou\AppData\Local\Temp\a1c2a358-89a4-4b38-9786-e6d47a8ac348_Logos (1).zip.348\logo ΕΑΔ full na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976" cy="668527"/>
                    </a:xfrm>
                    <a:prstGeom prst="rect">
                      <a:avLst/>
                    </a:prstGeom>
                    <a:noFill/>
                    <a:ln>
                      <a:noFill/>
                    </a:ln>
                  </pic:spPr>
                </pic:pic>
              </a:graphicData>
            </a:graphic>
          </wp:inline>
        </w:drawing>
      </w:r>
    </w:p>
    <w:p w:rsidR="0051152C" w:rsidRPr="0084273A" w:rsidRDefault="0051152C" w:rsidP="0084273A">
      <w:pPr>
        <w:pStyle w:val="20"/>
        <w:spacing w:after="0" w:line="360" w:lineRule="auto"/>
        <w:jc w:val="both"/>
        <w:rPr>
          <w:rFonts w:ascii="Times New Roman" w:eastAsia="Times New Roman" w:hAnsi="Times New Roman" w:cs="Times New Roman"/>
          <w:b/>
          <w:sz w:val="24"/>
          <w:szCs w:val="24"/>
        </w:rPr>
      </w:pPr>
    </w:p>
    <w:p w:rsidR="0051152C" w:rsidRPr="0084273A" w:rsidRDefault="0051152C" w:rsidP="0084273A">
      <w:pPr>
        <w:pStyle w:val="20"/>
        <w:spacing w:after="0" w:line="360" w:lineRule="auto"/>
        <w:jc w:val="both"/>
        <w:rPr>
          <w:rFonts w:ascii="Times New Roman" w:eastAsia="Times New Roman" w:hAnsi="Times New Roman" w:cs="Times New Roman"/>
          <w:b/>
          <w:sz w:val="24"/>
          <w:szCs w:val="24"/>
        </w:rPr>
      </w:pPr>
    </w:p>
    <w:p w:rsidR="0051152C" w:rsidRPr="0084273A" w:rsidRDefault="00F32AE6" w:rsidP="0084273A">
      <w:pPr>
        <w:pStyle w:val="20"/>
        <w:spacing w:after="0" w:line="360" w:lineRule="auto"/>
        <w:jc w:val="both"/>
        <w:rPr>
          <w:rFonts w:ascii="Times New Roman" w:eastAsia="Times New Roman" w:hAnsi="Times New Roman" w:cs="Times New Roman"/>
          <w:sz w:val="24"/>
          <w:szCs w:val="24"/>
        </w:rPr>
      </w:pPr>
      <w:r w:rsidRPr="0084273A">
        <w:rPr>
          <w:rFonts w:ascii="Times New Roman" w:eastAsia="Times New Roman" w:hAnsi="Times New Roman" w:cs="Times New Roman"/>
          <w:sz w:val="24"/>
          <w:szCs w:val="24"/>
        </w:rPr>
        <w:t>Γραφείο Τύπου</w:t>
      </w:r>
      <w:r w:rsidR="00C9227C">
        <w:rPr>
          <w:rFonts w:ascii="Times New Roman" w:eastAsia="Times New Roman" w:hAnsi="Times New Roman" w:cs="Times New Roman"/>
          <w:sz w:val="24"/>
          <w:szCs w:val="24"/>
        </w:rPr>
        <w:tab/>
      </w:r>
      <w:r w:rsidR="00C9227C">
        <w:rPr>
          <w:rFonts w:ascii="Times New Roman" w:eastAsia="Times New Roman" w:hAnsi="Times New Roman" w:cs="Times New Roman"/>
          <w:sz w:val="24"/>
          <w:szCs w:val="24"/>
        </w:rPr>
        <w:tab/>
      </w:r>
      <w:r w:rsidR="00C9227C">
        <w:rPr>
          <w:rFonts w:ascii="Times New Roman" w:eastAsia="Times New Roman" w:hAnsi="Times New Roman" w:cs="Times New Roman"/>
          <w:sz w:val="24"/>
          <w:szCs w:val="24"/>
        </w:rPr>
        <w:tab/>
      </w:r>
      <w:r w:rsidR="00C9227C">
        <w:rPr>
          <w:rFonts w:ascii="Times New Roman" w:eastAsia="Times New Roman" w:hAnsi="Times New Roman" w:cs="Times New Roman"/>
          <w:sz w:val="24"/>
          <w:szCs w:val="24"/>
        </w:rPr>
        <w:tab/>
      </w:r>
      <w:r w:rsidR="00C9227C">
        <w:rPr>
          <w:rFonts w:ascii="Times New Roman" w:eastAsia="Times New Roman" w:hAnsi="Times New Roman" w:cs="Times New Roman"/>
          <w:sz w:val="24"/>
          <w:szCs w:val="24"/>
        </w:rPr>
        <w:tab/>
      </w:r>
    </w:p>
    <w:p w:rsidR="0051152C" w:rsidRPr="0084273A" w:rsidRDefault="00F32AE6" w:rsidP="0084273A">
      <w:pPr>
        <w:pStyle w:val="20"/>
        <w:spacing w:after="0" w:line="360" w:lineRule="auto"/>
        <w:jc w:val="both"/>
        <w:rPr>
          <w:rFonts w:ascii="Times New Roman" w:eastAsia="Times New Roman" w:hAnsi="Times New Roman" w:cs="Times New Roman"/>
          <w:sz w:val="24"/>
          <w:szCs w:val="24"/>
        </w:rPr>
      </w:pPr>
      <w:proofErr w:type="spellStart"/>
      <w:r w:rsidRPr="0084273A">
        <w:rPr>
          <w:rFonts w:ascii="Times New Roman" w:eastAsia="Times New Roman" w:hAnsi="Times New Roman" w:cs="Times New Roman"/>
          <w:sz w:val="24"/>
          <w:szCs w:val="24"/>
        </w:rPr>
        <w:t>Τηλ</w:t>
      </w:r>
      <w:proofErr w:type="spellEnd"/>
      <w:r w:rsidRPr="0084273A">
        <w:rPr>
          <w:rFonts w:ascii="Times New Roman" w:eastAsia="Times New Roman" w:hAnsi="Times New Roman" w:cs="Times New Roman"/>
          <w:sz w:val="24"/>
          <w:szCs w:val="24"/>
        </w:rPr>
        <w:t>.: 210 3722180 – 210 3722134</w:t>
      </w:r>
    </w:p>
    <w:p w:rsidR="0051152C" w:rsidRPr="0084273A" w:rsidRDefault="000800B4" w:rsidP="0084273A">
      <w:pPr>
        <w:pStyle w:val="20"/>
        <w:spacing w:after="0" w:line="360" w:lineRule="auto"/>
        <w:jc w:val="both"/>
        <w:rPr>
          <w:rFonts w:ascii="Times New Roman" w:eastAsia="Times New Roman" w:hAnsi="Times New Roman" w:cs="Times New Roman"/>
          <w:sz w:val="24"/>
          <w:szCs w:val="24"/>
        </w:rPr>
      </w:pPr>
      <w:hyperlink r:id="rId9">
        <w:r w:rsidR="00F32AE6" w:rsidRPr="0084273A">
          <w:rPr>
            <w:rFonts w:ascii="Times New Roman" w:eastAsia="Times New Roman" w:hAnsi="Times New Roman" w:cs="Times New Roman"/>
            <w:sz w:val="24"/>
            <w:szCs w:val="24"/>
            <w:u w:val="single"/>
          </w:rPr>
          <w:t>pressoffice@athens.gr</w:t>
        </w:r>
      </w:hyperlink>
    </w:p>
    <w:p w:rsidR="0051152C" w:rsidRPr="00577160" w:rsidRDefault="0051152C" w:rsidP="0084273A">
      <w:pPr>
        <w:pStyle w:val="20"/>
        <w:spacing w:before="240" w:after="100" w:line="360" w:lineRule="auto"/>
        <w:jc w:val="both"/>
        <w:rPr>
          <w:rFonts w:ascii="Times New Roman" w:eastAsia="Times New Roman" w:hAnsi="Times New Roman" w:cs="Times New Roman"/>
          <w:b/>
          <w:sz w:val="24"/>
          <w:szCs w:val="24"/>
        </w:rPr>
      </w:pPr>
    </w:p>
    <w:p w:rsidR="005F5284" w:rsidRPr="00577160" w:rsidRDefault="005F5284" w:rsidP="0084273A">
      <w:pPr>
        <w:pStyle w:val="20"/>
        <w:spacing w:before="240" w:after="100" w:line="360" w:lineRule="auto"/>
        <w:jc w:val="both"/>
        <w:rPr>
          <w:rFonts w:ascii="Times New Roman" w:eastAsia="Times New Roman" w:hAnsi="Times New Roman" w:cs="Times New Roman"/>
          <w:b/>
          <w:sz w:val="24"/>
          <w:szCs w:val="24"/>
        </w:rPr>
      </w:pPr>
      <w:r w:rsidRPr="00577160">
        <w:rPr>
          <w:rFonts w:ascii="Times New Roman" w:eastAsia="Times New Roman" w:hAnsi="Times New Roman" w:cs="Times New Roman"/>
          <w:b/>
          <w:sz w:val="24"/>
          <w:szCs w:val="24"/>
        </w:rPr>
        <w:tab/>
      </w:r>
      <w:r w:rsidRPr="00577160">
        <w:rPr>
          <w:rFonts w:ascii="Times New Roman" w:eastAsia="Times New Roman" w:hAnsi="Times New Roman" w:cs="Times New Roman"/>
          <w:b/>
          <w:sz w:val="24"/>
          <w:szCs w:val="24"/>
        </w:rPr>
        <w:tab/>
      </w:r>
      <w:r w:rsidRPr="00577160">
        <w:rPr>
          <w:rFonts w:ascii="Times New Roman" w:eastAsia="Times New Roman" w:hAnsi="Times New Roman" w:cs="Times New Roman"/>
          <w:b/>
          <w:sz w:val="24"/>
          <w:szCs w:val="24"/>
        </w:rPr>
        <w:tab/>
      </w:r>
      <w:r w:rsidRPr="00577160">
        <w:rPr>
          <w:rFonts w:ascii="Times New Roman" w:eastAsia="Times New Roman" w:hAnsi="Times New Roman" w:cs="Times New Roman"/>
          <w:b/>
          <w:sz w:val="24"/>
          <w:szCs w:val="24"/>
        </w:rPr>
        <w:tab/>
        <w:t xml:space="preserve">ΚΟΙΝΟ ΔΕΛΤΙΟ ΤΥΠΟΥ </w:t>
      </w:r>
    </w:p>
    <w:p w:rsidR="005F5284" w:rsidRPr="00577160" w:rsidRDefault="005F5284" w:rsidP="0084273A">
      <w:pPr>
        <w:pStyle w:val="20"/>
        <w:spacing w:before="240" w:after="100" w:line="360" w:lineRule="auto"/>
        <w:jc w:val="both"/>
        <w:rPr>
          <w:rFonts w:ascii="Times New Roman" w:eastAsia="Times New Roman" w:hAnsi="Times New Roman" w:cs="Times New Roman"/>
          <w:b/>
          <w:sz w:val="24"/>
          <w:szCs w:val="24"/>
        </w:rPr>
      </w:pPr>
    </w:p>
    <w:p w:rsidR="00B06ECF" w:rsidRPr="00577160" w:rsidRDefault="00E56AFD" w:rsidP="005F5284">
      <w:pPr>
        <w:pStyle w:val="20"/>
        <w:pBdr>
          <w:top w:val="none" w:sz="0" w:space="0" w:color="000000"/>
          <w:left w:val="none" w:sz="0" w:space="0" w:color="000000"/>
          <w:bottom w:val="none" w:sz="0" w:space="1" w:color="000000"/>
          <w:right w:val="none" w:sz="0" w:space="0" w:color="000000"/>
          <w:between w:val="none" w:sz="0" w:space="0" w:color="000000"/>
        </w:pBdr>
        <w:spacing w:before="100" w:beforeAutospacing="1" w:after="100" w:afterAutospacing="1" w:line="360" w:lineRule="auto"/>
        <w:ind w:left="5040"/>
        <w:jc w:val="both"/>
        <w:rPr>
          <w:rFonts w:ascii="Times New Roman" w:eastAsia="Times New Roman" w:hAnsi="Times New Roman" w:cs="Times New Roman"/>
          <w:b/>
          <w:sz w:val="24"/>
          <w:szCs w:val="24"/>
        </w:rPr>
      </w:pPr>
      <w:r w:rsidRPr="00577160">
        <w:rPr>
          <w:rFonts w:ascii="Times New Roman" w:eastAsia="Times New Roman" w:hAnsi="Times New Roman" w:cs="Times New Roman"/>
          <w:b/>
          <w:sz w:val="24"/>
          <w:szCs w:val="24"/>
        </w:rPr>
        <w:t xml:space="preserve">Αθήνα, </w:t>
      </w:r>
      <w:r w:rsidR="005D496C" w:rsidRPr="00577160">
        <w:rPr>
          <w:rFonts w:ascii="Times New Roman" w:eastAsia="Times New Roman" w:hAnsi="Times New Roman" w:cs="Times New Roman"/>
          <w:b/>
          <w:sz w:val="24"/>
          <w:szCs w:val="24"/>
        </w:rPr>
        <w:t>23</w:t>
      </w:r>
      <w:r w:rsidR="001254CC" w:rsidRPr="00577160">
        <w:rPr>
          <w:rFonts w:ascii="Times New Roman" w:eastAsia="Times New Roman" w:hAnsi="Times New Roman" w:cs="Times New Roman"/>
          <w:b/>
          <w:sz w:val="24"/>
          <w:szCs w:val="24"/>
        </w:rPr>
        <w:t xml:space="preserve"> </w:t>
      </w:r>
      <w:r w:rsidR="00B9698E" w:rsidRPr="00577160">
        <w:rPr>
          <w:rFonts w:ascii="Times New Roman" w:eastAsia="Times New Roman" w:hAnsi="Times New Roman" w:cs="Times New Roman"/>
          <w:b/>
          <w:sz w:val="24"/>
          <w:szCs w:val="24"/>
        </w:rPr>
        <w:t>Δεκεμβρίου</w:t>
      </w:r>
      <w:r w:rsidR="00F32AE6" w:rsidRPr="00577160">
        <w:rPr>
          <w:rFonts w:ascii="Times New Roman" w:eastAsia="Times New Roman" w:hAnsi="Times New Roman" w:cs="Times New Roman"/>
          <w:b/>
          <w:sz w:val="24"/>
          <w:szCs w:val="24"/>
        </w:rPr>
        <w:t xml:space="preserve"> 2025</w:t>
      </w:r>
    </w:p>
    <w:p w:rsidR="00577160" w:rsidRPr="002E1C82" w:rsidRDefault="00577160" w:rsidP="005F5284">
      <w:pPr>
        <w:pStyle w:val="20"/>
        <w:pBdr>
          <w:top w:val="none" w:sz="0" w:space="0" w:color="000000"/>
          <w:left w:val="none" w:sz="0" w:space="0" w:color="000000"/>
          <w:bottom w:val="none" w:sz="0" w:space="1" w:color="000000"/>
          <w:right w:val="none" w:sz="0" w:space="0" w:color="000000"/>
          <w:between w:val="none" w:sz="0" w:space="0" w:color="000000"/>
        </w:pBdr>
        <w:spacing w:before="100" w:beforeAutospacing="1" w:after="100" w:afterAutospacing="1" w:line="360" w:lineRule="auto"/>
        <w:ind w:left="5040"/>
        <w:jc w:val="both"/>
        <w:rPr>
          <w:rFonts w:ascii="Verdana" w:eastAsia="Times New Roman" w:hAnsi="Verdana" w:cs="Times New Roman"/>
          <w:b/>
          <w:sz w:val="20"/>
          <w:szCs w:val="20"/>
        </w:rPr>
      </w:pPr>
    </w:p>
    <w:p w:rsidR="00623238" w:rsidRPr="00577160" w:rsidRDefault="00BD13B5" w:rsidP="00623238">
      <w:pPr>
        <w:pStyle w:val="20"/>
        <w:spacing w:after="0" w:line="360" w:lineRule="auto"/>
        <w:jc w:val="center"/>
        <w:rPr>
          <w:rFonts w:ascii="Times New Roman" w:hAnsi="Times New Roman" w:cs="Times New Roman"/>
          <w:b/>
          <w:sz w:val="28"/>
          <w:szCs w:val="28"/>
        </w:rPr>
      </w:pPr>
      <w:bookmarkStart w:id="0" w:name="_heading=h.va30pz7hp1nt" w:colFirst="0" w:colLast="0"/>
      <w:bookmarkStart w:id="1" w:name="_heading=h.mdtvlbocgg9s" w:colFirst="0" w:colLast="0"/>
      <w:bookmarkEnd w:id="0"/>
      <w:bookmarkEnd w:id="1"/>
      <w:r w:rsidRPr="00577160">
        <w:rPr>
          <w:rFonts w:ascii="Times New Roman" w:hAnsi="Times New Roman" w:cs="Times New Roman"/>
          <w:b/>
          <w:sz w:val="28"/>
          <w:szCs w:val="28"/>
        </w:rPr>
        <w:t xml:space="preserve">Δήμος Αθηναίων: </w:t>
      </w:r>
      <w:r w:rsidR="000800B4">
        <w:rPr>
          <w:rFonts w:ascii="Times New Roman" w:hAnsi="Times New Roman" w:cs="Times New Roman"/>
          <w:b/>
          <w:sz w:val="28"/>
          <w:szCs w:val="28"/>
        </w:rPr>
        <w:t>Έλεγχοι</w:t>
      </w:r>
      <w:bookmarkStart w:id="2" w:name="_GoBack"/>
      <w:bookmarkEnd w:id="2"/>
      <w:r w:rsidR="000800B4">
        <w:rPr>
          <w:rFonts w:ascii="Times New Roman" w:hAnsi="Times New Roman" w:cs="Times New Roman"/>
          <w:b/>
          <w:sz w:val="28"/>
          <w:szCs w:val="28"/>
        </w:rPr>
        <w:t xml:space="preserve"> </w:t>
      </w:r>
      <w:r w:rsidRPr="00577160">
        <w:rPr>
          <w:rFonts w:ascii="Times New Roman" w:hAnsi="Times New Roman" w:cs="Times New Roman"/>
          <w:b/>
          <w:sz w:val="28"/>
          <w:szCs w:val="28"/>
        </w:rPr>
        <w:t>για κ</w:t>
      </w:r>
      <w:r w:rsidR="00F36C1F" w:rsidRPr="00577160">
        <w:rPr>
          <w:rFonts w:ascii="Times New Roman" w:hAnsi="Times New Roman" w:cs="Times New Roman"/>
          <w:b/>
          <w:sz w:val="28"/>
          <w:szCs w:val="28"/>
        </w:rPr>
        <w:t xml:space="preserve">άπνισμα &amp; αλκοόλ σε καταστήματα </w:t>
      </w:r>
    </w:p>
    <w:p w:rsidR="00F36C1F" w:rsidRPr="00577160" w:rsidRDefault="00F36C1F" w:rsidP="00623238">
      <w:pPr>
        <w:pStyle w:val="20"/>
        <w:spacing w:after="0" w:line="360" w:lineRule="auto"/>
        <w:jc w:val="center"/>
        <w:rPr>
          <w:rFonts w:ascii="Times New Roman" w:hAnsi="Times New Roman" w:cs="Times New Roman"/>
          <w:b/>
          <w:sz w:val="28"/>
          <w:szCs w:val="28"/>
        </w:rPr>
      </w:pPr>
      <w:r w:rsidRPr="00577160">
        <w:rPr>
          <w:rFonts w:ascii="Times New Roman" w:hAnsi="Times New Roman" w:cs="Times New Roman"/>
          <w:b/>
          <w:sz w:val="28"/>
          <w:szCs w:val="28"/>
        </w:rPr>
        <w:t>στο κέντρο της Αθήνας</w:t>
      </w:r>
    </w:p>
    <w:p w:rsidR="00A5408F" w:rsidRPr="002E1C82" w:rsidRDefault="00A5408F" w:rsidP="00623238">
      <w:pPr>
        <w:pStyle w:val="20"/>
        <w:spacing w:after="0" w:line="360" w:lineRule="auto"/>
        <w:jc w:val="center"/>
        <w:rPr>
          <w:rFonts w:ascii="Verdana" w:hAnsi="Verdana" w:cs="Times New Roman"/>
          <w:b/>
          <w:sz w:val="20"/>
          <w:szCs w:val="20"/>
        </w:rPr>
      </w:pPr>
    </w:p>
    <w:p w:rsidR="00BD13B5" w:rsidRPr="00577160" w:rsidRDefault="00BD13B5" w:rsidP="00623238">
      <w:pPr>
        <w:pStyle w:val="20"/>
        <w:spacing w:after="0" w:line="360" w:lineRule="auto"/>
        <w:jc w:val="center"/>
        <w:rPr>
          <w:rFonts w:ascii="Times New Roman" w:eastAsia="Times New Roman" w:hAnsi="Times New Roman" w:cs="Times New Roman"/>
          <w:b/>
          <w:sz w:val="24"/>
          <w:szCs w:val="24"/>
        </w:rPr>
      </w:pPr>
      <w:r w:rsidRPr="00577160">
        <w:rPr>
          <w:rFonts w:ascii="Times New Roman" w:eastAsia="Times New Roman" w:hAnsi="Times New Roman" w:cs="Times New Roman"/>
          <w:b/>
          <w:sz w:val="24"/>
          <w:szCs w:val="24"/>
        </w:rPr>
        <w:t>Μικτά κλιμάκια</w:t>
      </w:r>
      <w:r w:rsidR="00A5408F" w:rsidRPr="00577160">
        <w:rPr>
          <w:rFonts w:ascii="Times New Roman" w:eastAsia="Times New Roman" w:hAnsi="Times New Roman" w:cs="Times New Roman"/>
          <w:b/>
          <w:sz w:val="24"/>
          <w:szCs w:val="24"/>
        </w:rPr>
        <w:t xml:space="preserve"> Δημοτικής Αστυνομίας, ΕΛ.ΑΣ. &amp; Εθνικής Αρχής Διαφάνειας</w:t>
      </w:r>
    </w:p>
    <w:p w:rsidR="00993722" w:rsidRPr="002E1C82" w:rsidRDefault="00993722" w:rsidP="00623238">
      <w:pPr>
        <w:pStyle w:val="20"/>
        <w:spacing w:after="0" w:line="360" w:lineRule="auto"/>
        <w:jc w:val="center"/>
        <w:rPr>
          <w:rFonts w:ascii="Verdana" w:hAnsi="Verdana" w:cs="Times New Roman"/>
          <w:b/>
          <w:sz w:val="20"/>
          <w:szCs w:val="20"/>
        </w:rPr>
      </w:pPr>
    </w:p>
    <w:p w:rsidR="00194EC3" w:rsidRPr="00577160" w:rsidRDefault="007333C2" w:rsidP="0084273A">
      <w:pPr>
        <w:pStyle w:val="20"/>
        <w:spacing w:after="0" w:line="360" w:lineRule="auto"/>
        <w:jc w:val="both"/>
        <w:rPr>
          <w:rFonts w:ascii="Times New Roman" w:eastAsia="Times New Roman" w:hAnsi="Times New Roman" w:cs="Times New Roman"/>
          <w:b/>
          <w:sz w:val="24"/>
          <w:szCs w:val="24"/>
        </w:rPr>
      </w:pPr>
      <w:r w:rsidRPr="00577160">
        <w:rPr>
          <w:rFonts w:ascii="Times New Roman" w:eastAsia="Times New Roman" w:hAnsi="Times New Roman" w:cs="Times New Roman"/>
          <w:b/>
          <w:sz w:val="24"/>
          <w:szCs w:val="24"/>
          <w:lang w:val="en-US"/>
        </w:rPr>
        <w:t>X</w:t>
      </w:r>
      <w:proofErr w:type="spellStart"/>
      <w:r w:rsidRPr="00577160">
        <w:rPr>
          <w:rFonts w:ascii="Times New Roman" w:eastAsia="Times New Roman" w:hAnsi="Times New Roman" w:cs="Times New Roman"/>
          <w:b/>
          <w:sz w:val="24"/>
          <w:szCs w:val="24"/>
        </w:rPr>
        <w:t>άρης</w:t>
      </w:r>
      <w:proofErr w:type="spellEnd"/>
      <w:r w:rsidRPr="00577160">
        <w:rPr>
          <w:rFonts w:ascii="Times New Roman" w:eastAsia="Times New Roman" w:hAnsi="Times New Roman" w:cs="Times New Roman"/>
          <w:b/>
          <w:sz w:val="24"/>
          <w:szCs w:val="24"/>
        </w:rPr>
        <w:t xml:space="preserve"> Δούκας: «</w:t>
      </w:r>
      <w:r w:rsidR="00A04CCA" w:rsidRPr="00577160">
        <w:rPr>
          <w:rFonts w:ascii="Times New Roman" w:eastAsia="Times New Roman" w:hAnsi="Times New Roman" w:cs="Times New Roman"/>
          <w:b/>
          <w:sz w:val="24"/>
          <w:szCs w:val="24"/>
        </w:rPr>
        <w:t>Συνεργαζόμαστε με όλες τι αρμόδιες Αρχές κι ενισχύουμε τις δράσεις πρόληψης»</w:t>
      </w:r>
    </w:p>
    <w:p w:rsidR="000C0A51" w:rsidRPr="007333C2" w:rsidRDefault="000C0A51" w:rsidP="0084273A">
      <w:pPr>
        <w:pStyle w:val="20"/>
        <w:spacing w:after="0" w:line="360" w:lineRule="auto"/>
        <w:jc w:val="both"/>
        <w:rPr>
          <w:rFonts w:ascii="Verdana" w:eastAsia="Times New Roman" w:hAnsi="Verdana" w:cs="Times New Roman"/>
          <w:b/>
          <w:sz w:val="20"/>
          <w:szCs w:val="20"/>
        </w:rPr>
      </w:pPr>
    </w:p>
    <w:p w:rsidR="0047043D" w:rsidRPr="002E1C82" w:rsidRDefault="00AA12C8" w:rsidP="000C0A51">
      <w:pPr>
        <w:pStyle w:val="20"/>
        <w:widowControl w:val="0"/>
        <w:shd w:val="clear" w:color="auto" w:fill="FFFFFF"/>
        <w:spacing w:before="100" w:beforeAutospacing="1" w:after="100" w:afterAutospacing="1" w:line="360" w:lineRule="auto"/>
        <w:jc w:val="both"/>
        <w:rPr>
          <w:rFonts w:ascii="Verdana" w:eastAsia="Times New Roman" w:hAnsi="Verdana" w:cs="Times New Roman"/>
          <w:bCs/>
          <w:strike/>
          <w:sz w:val="20"/>
          <w:szCs w:val="20"/>
        </w:rPr>
      </w:pPr>
      <w:r w:rsidRPr="002E1C82">
        <w:rPr>
          <w:rFonts w:ascii="Verdana" w:eastAsia="Times New Roman" w:hAnsi="Verdana" w:cs="Times New Roman"/>
          <w:bCs/>
          <w:sz w:val="20"/>
          <w:szCs w:val="20"/>
        </w:rPr>
        <w:t>Με στόχο την εφαρμογή της</w:t>
      </w:r>
      <w:r w:rsidR="007333C2">
        <w:rPr>
          <w:rFonts w:ascii="Verdana" w:eastAsia="Times New Roman" w:hAnsi="Verdana" w:cs="Times New Roman"/>
          <w:bCs/>
          <w:sz w:val="20"/>
          <w:szCs w:val="20"/>
        </w:rPr>
        <w:t xml:space="preserve"> </w:t>
      </w:r>
      <w:r w:rsidR="0084273A" w:rsidRPr="002E1C82">
        <w:rPr>
          <w:rFonts w:ascii="Verdana" w:eastAsia="Times New Roman" w:hAnsi="Verdana" w:cs="Times New Roman"/>
          <w:bCs/>
          <w:sz w:val="20"/>
          <w:szCs w:val="20"/>
        </w:rPr>
        <w:t xml:space="preserve">νομοθεσίας για την απαγόρευση του καπνίσματος και </w:t>
      </w:r>
      <w:r w:rsidR="007333C2">
        <w:rPr>
          <w:rFonts w:ascii="Verdana" w:eastAsia="Times New Roman" w:hAnsi="Verdana" w:cs="Times New Roman"/>
          <w:bCs/>
          <w:sz w:val="20"/>
          <w:szCs w:val="20"/>
        </w:rPr>
        <w:t xml:space="preserve">της </w:t>
      </w:r>
      <w:r w:rsidR="0084273A" w:rsidRPr="002E1C82">
        <w:rPr>
          <w:rFonts w:ascii="Verdana" w:eastAsia="Times New Roman" w:hAnsi="Verdana" w:cs="Times New Roman"/>
          <w:bCs/>
          <w:sz w:val="20"/>
          <w:szCs w:val="20"/>
        </w:rPr>
        <w:t xml:space="preserve">μη </w:t>
      </w:r>
      <w:r w:rsidR="001E70A6" w:rsidRPr="002E1C82">
        <w:rPr>
          <w:rFonts w:ascii="Verdana" w:eastAsia="Times New Roman" w:hAnsi="Verdana" w:cs="Times New Roman"/>
          <w:bCs/>
          <w:sz w:val="20"/>
          <w:szCs w:val="20"/>
        </w:rPr>
        <w:t>διάθεση</w:t>
      </w:r>
      <w:r w:rsidR="0084273A" w:rsidRPr="002E1C82">
        <w:rPr>
          <w:rFonts w:ascii="Verdana" w:eastAsia="Times New Roman" w:hAnsi="Verdana" w:cs="Times New Roman"/>
          <w:bCs/>
          <w:sz w:val="20"/>
          <w:szCs w:val="20"/>
        </w:rPr>
        <w:t>ς</w:t>
      </w:r>
      <w:r w:rsidR="001E70A6" w:rsidRPr="002E1C82">
        <w:rPr>
          <w:rFonts w:ascii="Verdana" w:eastAsia="Times New Roman" w:hAnsi="Verdana" w:cs="Times New Roman"/>
          <w:bCs/>
          <w:sz w:val="20"/>
          <w:szCs w:val="20"/>
        </w:rPr>
        <w:t xml:space="preserve"> αλκοολούχων </w:t>
      </w:r>
      <w:r w:rsidR="00C02BE2" w:rsidRPr="002E1C82">
        <w:rPr>
          <w:rFonts w:ascii="Verdana" w:eastAsia="Times New Roman" w:hAnsi="Verdana" w:cs="Times New Roman"/>
          <w:bCs/>
          <w:sz w:val="20"/>
          <w:szCs w:val="20"/>
        </w:rPr>
        <w:t>ποτών σε ανηλίκους</w:t>
      </w:r>
      <w:r w:rsidR="00066AED" w:rsidRPr="002E1C82">
        <w:rPr>
          <w:rFonts w:ascii="Verdana" w:eastAsia="Times New Roman" w:hAnsi="Verdana" w:cs="Times New Roman"/>
          <w:bCs/>
          <w:sz w:val="20"/>
          <w:szCs w:val="20"/>
        </w:rPr>
        <w:t xml:space="preserve">, </w:t>
      </w:r>
      <w:r w:rsidR="0084273A" w:rsidRPr="002E1C82">
        <w:rPr>
          <w:rFonts w:ascii="Verdana" w:eastAsia="Times New Roman" w:hAnsi="Verdana" w:cs="Times New Roman"/>
          <w:bCs/>
          <w:sz w:val="20"/>
          <w:szCs w:val="20"/>
        </w:rPr>
        <w:t>μ</w:t>
      </w:r>
      <w:r w:rsidR="00C02BE2" w:rsidRPr="002E1C82">
        <w:rPr>
          <w:rFonts w:ascii="Verdana" w:eastAsia="Times New Roman" w:hAnsi="Verdana" w:cs="Times New Roman"/>
          <w:bCs/>
          <w:sz w:val="20"/>
          <w:szCs w:val="20"/>
        </w:rPr>
        <w:t>ικτά κλιμάκια της</w:t>
      </w:r>
      <w:r w:rsidR="00C02BE2" w:rsidRPr="002E1C82">
        <w:rPr>
          <w:rFonts w:ascii="Verdana" w:eastAsia="Times New Roman" w:hAnsi="Verdana" w:cs="Times New Roman"/>
          <w:b/>
          <w:bCs/>
          <w:sz w:val="20"/>
          <w:szCs w:val="20"/>
        </w:rPr>
        <w:t xml:space="preserve"> Δημοτικής Αστυνομίας</w:t>
      </w:r>
      <w:r w:rsidR="00C02BE2" w:rsidRPr="002E1C82">
        <w:rPr>
          <w:rFonts w:ascii="Verdana" w:eastAsia="Times New Roman" w:hAnsi="Verdana" w:cs="Times New Roman"/>
          <w:bCs/>
          <w:sz w:val="20"/>
          <w:szCs w:val="20"/>
        </w:rPr>
        <w:t xml:space="preserve">, της </w:t>
      </w:r>
      <w:r w:rsidR="00C02BE2" w:rsidRPr="002E1C82">
        <w:rPr>
          <w:rFonts w:ascii="Verdana" w:eastAsia="Times New Roman" w:hAnsi="Verdana" w:cs="Times New Roman"/>
          <w:b/>
          <w:bCs/>
          <w:sz w:val="20"/>
          <w:szCs w:val="20"/>
        </w:rPr>
        <w:t>ΕΛ</w:t>
      </w:r>
      <w:r w:rsidR="001E70A6" w:rsidRPr="002E1C82">
        <w:rPr>
          <w:rFonts w:ascii="Verdana" w:eastAsia="Times New Roman" w:hAnsi="Verdana" w:cs="Times New Roman"/>
          <w:b/>
          <w:bCs/>
          <w:sz w:val="20"/>
          <w:szCs w:val="20"/>
        </w:rPr>
        <w:t>.</w:t>
      </w:r>
      <w:r w:rsidR="00C02BE2" w:rsidRPr="002E1C82">
        <w:rPr>
          <w:rFonts w:ascii="Verdana" w:eastAsia="Times New Roman" w:hAnsi="Verdana" w:cs="Times New Roman"/>
          <w:b/>
          <w:bCs/>
          <w:sz w:val="20"/>
          <w:szCs w:val="20"/>
        </w:rPr>
        <w:t>ΑΣ</w:t>
      </w:r>
      <w:r w:rsidR="001E70A6" w:rsidRPr="002E1C82">
        <w:rPr>
          <w:rFonts w:ascii="Verdana" w:eastAsia="Times New Roman" w:hAnsi="Verdana" w:cs="Times New Roman"/>
          <w:b/>
          <w:bCs/>
          <w:sz w:val="20"/>
          <w:szCs w:val="20"/>
        </w:rPr>
        <w:t>.</w:t>
      </w:r>
      <w:r w:rsidR="00C02BE2" w:rsidRPr="002E1C82">
        <w:rPr>
          <w:rFonts w:ascii="Verdana" w:eastAsia="Times New Roman" w:hAnsi="Verdana" w:cs="Times New Roman"/>
          <w:bCs/>
          <w:sz w:val="20"/>
          <w:szCs w:val="20"/>
        </w:rPr>
        <w:t xml:space="preserve"> και της </w:t>
      </w:r>
      <w:r w:rsidR="00C02BE2" w:rsidRPr="002E1C82">
        <w:rPr>
          <w:rFonts w:ascii="Verdana" w:eastAsia="Times New Roman" w:hAnsi="Verdana" w:cs="Times New Roman"/>
          <w:b/>
          <w:bCs/>
          <w:sz w:val="20"/>
          <w:szCs w:val="20"/>
        </w:rPr>
        <w:t>Εθνικής Αρχής Διαφάνειας</w:t>
      </w:r>
      <w:r w:rsidR="007333C2">
        <w:rPr>
          <w:rFonts w:ascii="Verdana" w:eastAsia="Times New Roman" w:hAnsi="Verdana" w:cs="Times New Roman"/>
          <w:b/>
          <w:bCs/>
          <w:sz w:val="20"/>
          <w:szCs w:val="20"/>
        </w:rPr>
        <w:t xml:space="preserve"> </w:t>
      </w:r>
      <w:r w:rsidR="00066AED" w:rsidRPr="007333C2">
        <w:rPr>
          <w:rFonts w:ascii="Verdana" w:eastAsia="Times New Roman" w:hAnsi="Verdana" w:cs="Times New Roman"/>
          <w:bCs/>
          <w:sz w:val="20"/>
          <w:szCs w:val="20"/>
        </w:rPr>
        <w:t>πραγματοποίησαν</w:t>
      </w:r>
      <w:r w:rsidR="007333C2" w:rsidRPr="007333C2">
        <w:rPr>
          <w:rFonts w:ascii="Verdana" w:eastAsia="Times New Roman" w:hAnsi="Verdana" w:cs="Times New Roman"/>
          <w:bCs/>
          <w:sz w:val="20"/>
          <w:szCs w:val="20"/>
        </w:rPr>
        <w:t>,</w:t>
      </w:r>
      <w:r w:rsidR="00066AED" w:rsidRPr="007333C2">
        <w:rPr>
          <w:rFonts w:ascii="Verdana" w:eastAsia="Times New Roman" w:hAnsi="Verdana" w:cs="Times New Roman"/>
          <w:bCs/>
          <w:sz w:val="20"/>
          <w:szCs w:val="20"/>
        </w:rPr>
        <w:t xml:space="preserve"> </w:t>
      </w:r>
      <w:r w:rsidR="00066AED" w:rsidRPr="002E1C82">
        <w:rPr>
          <w:rFonts w:ascii="Verdana" w:eastAsia="Times New Roman" w:hAnsi="Verdana" w:cs="Times New Roman"/>
          <w:b/>
          <w:bCs/>
          <w:sz w:val="20"/>
          <w:szCs w:val="20"/>
        </w:rPr>
        <w:t xml:space="preserve">την Παρασκευή και το Σάββατο </w:t>
      </w:r>
      <w:r w:rsidR="007333C2">
        <w:rPr>
          <w:rFonts w:ascii="Verdana" w:eastAsia="Times New Roman" w:hAnsi="Verdana" w:cs="Times New Roman"/>
          <w:b/>
          <w:bCs/>
          <w:sz w:val="20"/>
          <w:szCs w:val="20"/>
        </w:rPr>
        <w:t xml:space="preserve">12 και 13 Δεκεμβρίου </w:t>
      </w:r>
      <w:r w:rsidR="0084273A" w:rsidRPr="002E1C82">
        <w:rPr>
          <w:rFonts w:ascii="Verdana" w:eastAsia="Times New Roman" w:hAnsi="Verdana" w:cs="Times New Roman"/>
          <w:bCs/>
          <w:sz w:val="20"/>
          <w:szCs w:val="20"/>
        </w:rPr>
        <w:t xml:space="preserve">ελέγχους σε Καταστήματα </w:t>
      </w:r>
      <w:r w:rsidR="0084273A" w:rsidRPr="002E1C82">
        <w:rPr>
          <w:rFonts w:ascii="Verdana" w:hAnsi="Verdana" w:cs="Times New Roman"/>
          <w:sz w:val="20"/>
          <w:szCs w:val="20"/>
        </w:rPr>
        <w:t>Υγειονομικού Ενδιαφέροντος</w:t>
      </w:r>
      <w:r w:rsidR="007333C2">
        <w:rPr>
          <w:rFonts w:ascii="Verdana" w:hAnsi="Verdana" w:cs="Times New Roman"/>
          <w:sz w:val="20"/>
          <w:szCs w:val="20"/>
        </w:rPr>
        <w:t>, όπως</w:t>
      </w:r>
      <w:r w:rsidR="00FB724C" w:rsidRPr="002E1C82">
        <w:rPr>
          <w:rFonts w:ascii="Verdana" w:hAnsi="Verdana" w:cs="Times New Roman"/>
          <w:sz w:val="20"/>
          <w:szCs w:val="20"/>
        </w:rPr>
        <w:t xml:space="preserve"> εστιατόρια, καφέ μπαρ, αναψυκτήρια και κέντρα διασκέδασης</w:t>
      </w:r>
      <w:r w:rsidR="00066AED" w:rsidRPr="002E1C82">
        <w:rPr>
          <w:rFonts w:ascii="Verdana" w:hAnsi="Verdana" w:cs="Times New Roman"/>
          <w:sz w:val="20"/>
          <w:szCs w:val="20"/>
        </w:rPr>
        <w:t xml:space="preserve"> στις περιοχές</w:t>
      </w:r>
      <w:r w:rsidR="007333C2">
        <w:rPr>
          <w:rFonts w:ascii="Verdana" w:hAnsi="Verdana" w:cs="Times New Roman"/>
          <w:b/>
          <w:sz w:val="20"/>
          <w:szCs w:val="20"/>
        </w:rPr>
        <w:t>:</w:t>
      </w:r>
      <w:r w:rsidR="00066AED" w:rsidRPr="002E1C82">
        <w:rPr>
          <w:rFonts w:ascii="Verdana" w:hAnsi="Verdana" w:cs="Times New Roman"/>
          <w:b/>
          <w:sz w:val="20"/>
          <w:szCs w:val="20"/>
        </w:rPr>
        <w:t xml:space="preserve"> </w:t>
      </w:r>
      <w:r w:rsidR="00066AED" w:rsidRPr="002E1C82">
        <w:rPr>
          <w:rFonts w:ascii="Verdana" w:hAnsi="Verdana"/>
          <w:b/>
          <w:sz w:val="20"/>
          <w:szCs w:val="20"/>
        </w:rPr>
        <w:t xml:space="preserve">Βοτανικός, Γκάζι, </w:t>
      </w:r>
      <w:proofErr w:type="spellStart"/>
      <w:r w:rsidR="00066AED" w:rsidRPr="002E1C82">
        <w:rPr>
          <w:rFonts w:ascii="Verdana" w:hAnsi="Verdana"/>
          <w:b/>
          <w:sz w:val="20"/>
          <w:szCs w:val="20"/>
        </w:rPr>
        <w:t>Κεραμεικός</w:t>
      </w:r>
      <w:proofErr w:type="spellEnd"/>
      <w:r w:rsidR="00066AED" w:rsidRPr="002E1C82">
        <w:rPr>
          <w:rFonts w:ascii="Verdana" w:hAnsi="Verdana"/>
          <w:b/>
          <w:sz w:val="20"/>
          <w:szCs w:val="20"/>
        </w:rPr>
        <w:t>, Θησείο,  Πετράλωνα, Κολωνάκι, Σύνταγμα, Ομόνοια, Μοναστηράκι, Κουκάκι</w:t>
      </w:r>
      <w:r w:rsidR="00A95036" w:rsidRPr="002E1C82">
        <w:rPr>
          <w:rFonts w:ascii="Verdana" w:hAnsi="Verdana"/>
          <w:b/>
          <w:sz w:val="20"/>
          <w:szCs w:val="20"/>
        </w:rPr>
        <w:t xml:space="preserve"> </w:t>
      </w:r>
      <w:r w:rsidR="00A95036" w:rsidRPr="007333C2">
        <w:rPr>
          <w:rFonts w:ascii="Verdana" w:hAnsi="Verdana"/>
          <w:sz w:val="20"/>
          <w:szCs w:val="20"/>
        </w:rPr>
        <w:t>και</w:t>
      </w:r>
      <w:r w:rsidR="00A95036" w:rsidRPr="002E1C82">
        <w:rPr>
          <w:rFonts w:ascii="Verdana" w:hAnsi="Verdana"/>
          <w:b/>
          <w:sz w:val="20"/>
          <w:szCs w:val="20"/>
        </w:rPr>
        <w:t xml:space="preserve"> </w:t>
      </w:r>
      <w:r w:rsidR="00A95036" w:rsidRPr="007333C2">
        <w:rPr>
          <w:rFonts w:ascii="Verdana" w:hAnsi="Verdana"/>
          <w:sz w:val="20"/>
          <w:szCs w:val="20"/>
        </w:rPr>
        <w:t>συγκεκριμένα στις οδούς:</w:t>
      </w:r>
      <w:r w:rsidR="007333C2">
        <w:rPr>
          <w:rFonts w:ascii="Verdana" w:hAnsi="Verdana"/>
          <w:b/>
          <w:sz w:val="20"/>
          <w:szCs w:val="20"/>
        </w:rPr>
        <w:t xml:space="preserve"> </w:t>
      </w:r>
      <w:r w:rsidR="00A95036" w:rsidRPr="002E1C82">
        <w:rPr>
          <w:rFonts w:ascii="Verdana" w:hAnsi="Verdana" w:cs="Times New Roman"/>
          <w:sz w:val="20"/>
          <w:szCs w:val="20"/>
        </w:rPr>
        <w:t xml:space="preserve">Τριπτολέμου, Λουκιανού, </w:t>
      </w:r>
      <w:proofErr w:type="spellStart"/>
      <w:r w:rsidR="00A95036" w:rsidRPr="002E1C82">
        <w:rPr>
          <w:rFonts w:ascii="Verdana" w:hAnsi="Verdana" w:cs="Times New Roman"/>
          <w:sz w:val="20"/>
          <w:szCs w:val="20"/>
        </w:rPr>
        <w:t>Καρνεάδου</w:t>
      </w:r>
      <w:proofErr w:type="spellEnd"/>
      <w:r w:rsidR="00A95036" w:rsidRPr="002E1C82">
        <w:rPr>
          <w:rFonts w:ascii="Verdana" w:hAnsi="Verdana" w:cs="Times New Roman"/>
          <w:sz w:val="20"/>
          <w:szCs w:val="20"/>
        </w:rPr>
        <w:t xml:space="preserve">, Πλουτάρχου, Τσακάλωφ, </w:t>
      </w:r>
      <w:proofErr w:type="spellStart"/>
      <w:r w:rsidR="00A95036" w:rsidRPr="002E1C82">
        <w:rPr>
          <w:rFonts w:ascii="Verdana" w:hAnsi="Verdana" w:cs="Times New Roman"/>
          <w:sz w:val="20"/>
          <w:szCs w:val="20"/>
        </w:rPr>
        <w:t>Πατριάρχου</w:t>
      </w:r>
      <w:proofErr w:type="spellEnd"/>
      <w:r w:rsidR="00A95036" w:rsidRPr="002E1C82">
        <w:rPr>
          <w:rFonts w:ascii="Verdana" w:hAnsi="Verdana" w:cs="Times New Roman"/>
          <w:sz w:val="20"/>
          <w:szCs w:val="20"/>
        </w:rPr>
        <w:t xml:space="preserve"> Ιωακείμ, στις πλατείες </w:t>
      </w:r>
      <w:proofErr w:type="spellStart"/>
      <w:r w:rsidR="00A95036" w:rsidRPr="002E1C82">
        <w:rPr>
          <w:rFonts w:ascii="Verdana" w:hAnsi="Verdana" w:cs="Times New Roman"/>
          <w:sz w:val="20"/>
          <w:szCs w:val="20"/>
        </w:rPr>
        <w:t>Μοναστηρακίου</w:t>
      </w:r>
      <w:proofErr w:type="spellEnd"/>
      <w:r w:rsidR="00A95036" w:rsidRPr="002E1C82">
        <w:rPr>
          <w:rFonts w:ascii="Verdana" w:hAnsi="Verdana" w:cs="Times New Roman"/>
          <w:sz w:val="20"/>
          <w:szCs w:val="20"/>
        </w:rPr>
        <w:t xml:space="preserve">, Κολοκοτρώνη και </w:t>
      </w:r>
      <w:proofErr w:type="spellStart"/>
      <w:r w:rsidR="00A95036" w:rsidRPr="002E1C82">
        <w:rPr>
          <w:rFonts w:ascii="Verdana" w:hAnsi="Verdana" w:cs="Times New Roman"/>
          <w:sz w:val="20"/>
          <w:szCs w:val="20"/>
        </w:rPr>
        <w:t>Καρύτση</w:t>
      </w:r>
      <w:proofErr w:type="spellEnd"/>
      <w:r w:rsidR="00A95036" w:rsidRPr="002E1C82">
        <w:rPr>
          <w:rFonts w:ascii="Verdana" w:hAnsi="Verdana" w:cs="Times New Roman"/>
          <w:sz w:val="20"/>
          <w:szCs w:val="20"/>
        </w:rPr>
        <w:t xml:space="preserve"> και στις οδούς Θεσσαλονίκης, Βουτάδων, </w:t>
      </w:r>
      <w:proofErr w:type="spellStart"/>
      <w:r w:rsidR="00A95036" w:rsidRPr="002E1C82">
        <w:rPr>
          <w:rFonts w:ascii="Verdana" w:hAnsi="Verdana" w:cs="Times New Roman"/>
          <w:sz w:val="20"/>
          <w:szCs w:val="20"/>
        </w:rPr>
        <w:t>Πέλλης</w:t>
      </w:r>
      <w:proofErr w:type="spellEnd"/>
      <w:r w:rsidR="00A95036" w:rsidRPr="002E1C82">
        <w:rPr>
          <w:rFonts w:ascii="Verdana" w:hAnsi="Verdana" w:cs="Times New Roman"/>
          <w:sz w:val="20"/>
          <w:szCs w:val="20"/>
        </w:rPr>
        <w:t xml:space="preserve">, Πειραιώς, Κασσάνδρας, </w:t>
      </w:r>
      <w:proofErr w:type="spellStart"/>
      <w:r w:rsidR="00A95036" w:rsidRPr="002E1C82">
        <w:rPr>
          <w:rFonts w:ascii="Verdana" w:hAnsi="Verdana" w:cs="Times New Roman"/>
          <w:sz w:val="20"/>
          <w:szCs w:val="20"/>
        </w:rPr>
        <w:t>Λεωφ</w:t>
      </w:r>
      <w:proofErr w:type="spellEnd"/>
      <w:r w:rsidR="00A95036" w:rsidRPr="002E1C82">
        <w:rPr>
          <w:rFonts w:ascii="Verdana" w:hAnsi="Verdana" w:cs="Times New Roman"/>
          <w:sz w:val="20"/>
          <w:szCs w:val="20"/>
        </w:rPr>
        <w:t xml:space="preserve">. Κωνσταντινουπόλεως.   </w:t>
      </w:r>
      <w:r w:rsidR="00066AED" w:rsidRPr="002E1C82">
        <w:rPr>
          <w:rFonts w:ascii="Verdana" w:hAnsi="Verdana"/>
          <w:b/>
          <w:sz w:val="20"/>
          <w:szCs w:val="20"/>
        </w:rPr>
        <w:t>(1</w:t>
      </w:r>
      <w:r w:rsidR="00066AED" w:rsidRPr="002E1C82">
        <w:rPr>
          <w:rFonts w:ascii="Verdana" w:hAnsi="Verdana"/>
          <w:b/>
          <w:sz w:val="20"/>
          <w:szCs w:val="20"/>
          <w:vertAlign w:val="superscript"/>
        </w:rPr>
        <w:t>η</w:t>
      </w:r>
      <w:r w:rsidR="00066AED" w:rsidRPr="002E1C82">
        <w:rPr>
          <w:rFonts w:ascii="Verdana" w:hAnsi="Verdana"/>
          <w:b/>
          <w:sz w:val="20"/>
          <w:szCs w:val="20"/>
        </w:rPr>
        <w:t xml:space="preserve"> και </w:t>
      </w:r>
      <w:r w:rsidR="00066AED" w:rsidRPr="002E1C82">
        <w:rPr>
          <w:rFonts w:ascii="Verdana" w:hAnsi="Verdana"/>
          <w:b/>
          <w:sz w:val="20"/>
          <w:szCs w:val="20"/>
        </w:rPr>
        <w:lastRenderedPageBreak/>
        <w:t>3</w:t>
      </w:r>
      <w:r w:rsidR="00066AED" w:rsidRPr="002E1C82">
        <w:rPr>
          <w:rFonts w:ascii="Verdana" w:hAnsi="Verdana"/>
          <w:b/>
          <w:sz w:val="20"/>
          <w:szCs w:val="20"/>
          <w:vertAlign w:val="superscript"/>
        </w:rPr>
        <w:t>η</w:t>
      </w:r>
      <w:r w:rsidR="00066AED" w:rsidRPr="002E1C82">
        <w:rPr>
          <w:rFonts w:ascii="Verdana" w:hAnsi="Verdana"/>
          <w:b/>
          <w:sz w:val="20"/>
          <w:szCs w:val="20"/>
        </w:rPr>
        <w:t xml:space="preserve"> Δημοτική Κοινότητα)</w:t>
      </w:r>
      <w:r w:rsidR="00C02BE2" w:rsidRPr="002E1C82">
        <w:rPr>
          <w:rFonts w:ascii="Verdana" w:hAnsi="Verdana" w:cs="Times New Roman"/>
          <w:strike/>
          <w:sz w:val="20"/>
          <w:szCs w:val="20"/>
        </w:rPr>
        <w:t xml:space="preserve"> </w:t>
      </w:r>
    </w:p>
    <w:p w:rsidR="00CA1EBE" w:rsidRPr="002E1C82" w:rsidRDefault="006534C8" w:rsidP="000C0A51">
      <w:pPr>
        <w:pStyle w:val="20"/>
        <w:widowControl w:val="0"/>
        <w:shd w:val="clear" w:color="auto" w:fill="FFFFFF"/>
        <w:spacing w:before="100" w:beforeAutospacing="1" w:after="100" w:afterAutospacing="1" w:line="360" w:lineRule="auto"/>
        <w:jc w:val="both"/>
        <w:rPr>
          <w:rFonts w:ascii="Verdana" w:eastAsia="Times New Roman" w:hAnsi="Verdana" w:cs="Times New Roman"/>
          <w:i/>
          <w:sz w:val="20"/>
          <w:szCs w:val="20"/>
        </w:rPr>
      </w:pPr>
      <w:r w:rsidRPr="002E1C82">
        <w:rPr>
          <w:rFonts w:ascii="Verdana" w:eastAsia="Times New Roman" w:hAnsi="Verdana" w:cs="Times New Roman"/>
          <w:sz w:val="20"/>
          <w:szCs w:val="20"/>
        </w:rPr>
        <w:t>Ο</w:t>
      </w:r>
      <w:r w:rsidR="007A5A54" w:rsidRPr="002E1C82">
        <w:rPr>
          <w:rFonts w:ascii="Verdana" w:eastAsia="Times New Roman" w:hAnsi="Verdana" w:cs="Times New Roman"/>
          <w:b/>
          <w:bCs/>
          <w:sz w:val="20"/>
          <w:szCs w:val="20"/>
        </w:rPr>
        <w:t xml:space="preserve"> Δήμαρχος Αθηναίων</w:t>
      </w:r>
      <w:r w:rsidR="00406B27" w:rsidRPr="002E1C82">
        <w:rPr>
          <w:rFonts w:ascii="Verdana" w:eastAsia="Times New Roman" w:hAnsi="Verdana" w:cs="Times New Roman"/>
          <w:b/>
          <w:bCs/>
          <w:sz w:val="20"/>
          <w:szCs w:val="20"/>
        </w:rPr>
        <w:t>,</w:t>
      </w:r>
      <w:r w:rsidR="007A5A54" w:rsidRPr="002E1C82">
        <w:rPr>
          <w:rFonts w:ascii="Verdana" w:eastAsia="Times New Roman" w:hAnsi="Verdana" w:cs="Times New Roman"/>
          <w:b/>
          <w:bCs/>
          <w:sz w:val="20"/>
          <w:szCs w:val="20"/>
        </w:rPr>
        <w:t xml:space="preserve"> Χάρης Δούκας</w:t>
      </w:r>
      <w:r w:rsidR="00A04CCA">
        <w:rPr>
          <w:rFonts w:ascii="Verdana" w:eastAsia="Times New Roman" w:hAnsi="Verdana" w:cs="Times New Roman"/>
          <w:sz w:val="20"/>
          <w:szCs w:val="20"/>
        </w:rPr>
        <w:t>, δήλωσε</w:t>
      </w:r>
      <w:r w:rsidR="00F32AE6" w:rsidRPr="002E1C82">
        <w:rPr>
          <w:rFonts w:ascii="Verdana" w:eastAsia="Times New Roman" w:hAnsi="Verdana" w:cs="Times New Roman"/>
          <w:sz w:val="20"/>
          <w:szCs w:val="20"/>
        </w:rPr>
        <w:t>:</w:t>
      </w:r>
      <w:r w:rsidR="00F32AE6" w:rsidRPr="002E1C82">
        <w:rPr>
          <w:rFonts w:ascii="Verdana" w:eastAsia="Times New Roman" w:hAnsi="Verdana" w:cs="Times New Roman"/>
          <w:i/>
          <w:sz w:val="20"/>
          <w:szCs w:val="20"/>
        </w:rPr>
        <w:t>«</w:t>
      </w:r>
      <w:r w:rsidR="007333C2">
        <w:rPr>
          <w:rFonts w:ascii="Verdana" w:eastAsia="Times New Roman" w:hAnsi="Verdana" w:cs="Times New Roman"/>
          <w:i/>
          <w:sz w:val="20"/>
          <w:szCs w:val="20"/>
        </w:rPr>
        <w:t xml:space="preserve"> </w:t>
      </w:r>
      <w:r w:rsidR="007333C2" w:rsidRPr="0084273A">
        <w:rPr>
          <w:rFonts w:ascii="Times New Roman" w:eastAsia="Times New Roman" w:hAnsi="Times New Roman" w:cs="Times New Roman"/>
          <w:i/>
          <w:sz w:val="24"/>
          <w:szCs w:val="24"/>
        </w:rPr>
        <w:t xml:space="preserve">Οι σφραγίσεις καταστημάτων </w:t>
      </w:r>
      <w:r w:rsidR="00A04CCA">
        <w:rPr>
          <w:rFonts w:ascii="Times New Roman" w:eastAsia="Times New Roman" w:hAnsi="Times New Roman" w:cs="Times New Roman"/>
          <w:i/>
          <w:sz w:val="24"/>
          <w:szCs w:val="24"/>
        </w:rPr>
        <w:t xml:space="preserve">είναι ένα πάρα πολύ σημαντικό μέτρο, αλλά, δυστυχώς, </w:t>
      </w:r>
      <w:r w:rsidR="007333C2" w:rsidRPr="0084273A">
        <w:rPr>
          <w:rFonts w:ascii="Times New Roman" w:eastAsia="Times New Roman" w:hAnsi="Times New Roman" w:cs="Times New Roman"/>
          <w:i/>
          <w:sz w:val="24"/>
          <w:szCs w:val="24"/>
        </w:rPr>
        <w:t>από μόνες τους δεν επαρκούν για την καταπολέμηση της παραβατικότητας, ιδιαίτερα στους χώρους ψυχαγωγίας.</w:t>
      </w:r>
      <w:r w:rsidR="007333C2">
        <w:rPr>
          <w:rFonts w:ascii="Times New Roman" w:eastAsia="Times New Roman" w:hAnsi="Times New Roman" w:cs="Times New Roman"/>
          <w:i/>
          <w:sz w:val="24"/>
          <w:szCs w:val="24"/>
        </w:rPr>
        <w:t xml:space="preserve"> </w:t>
      </w:r>
      <w:r w:rsidR="00A04CCA">
        <w:rPr>
          <w:rFonts w:ascii="Times New Roman" w:eastAsia="Times New Roman" w:hAnsi="Times New Roman" w:cs="Times New Roman"/>
          <w:i/>
          <w:sz w:val="24"/>
          <w:szCs w:val="24"/>
        </w:rPr>
        <w:t>Γι’ αυτό σ</w:t>
      </w:r>
      <w:r w:rsidR="007333C2">
        <w:rPr>
          <w:rFonts w:ascii="Times New Roman" w:eastAsia="Times New Roman" w:hAnsi="Times New Roman" w:cs="Times New Roman"/>
          <w:i/>
          <w:sz w:val="24"/>
          <w:szCs w:val="24"/>
        </w:rPr>
        <w:t>υνεργαζόμαστε με όλες τι αρμόδι</w:t>
      </w:r>
      <w:r w:rsidR="00A04CCA">
        <w:rPr>
          <w:rFonts w:ascii="Times New Roman" w:eastAsia="Times New Roman" w:hAnsi="Times New Roman" w:cs="Times New Roman"/>
          <w:i/>
          <w:sz w:val="24"/>
          <w:szCs w:val="24"/>
        </w:rPr>
        <w:t>ες Αρχές κι ε</w:t>
      </w:r>
      <w:r w:rsidR="007333C2" w:rsidRPr="0084273A">
        <w:rPr>
          <w:rFonts w:ascii="Times New Roman" w:eastAsia="Times New Roman" w:hAnsi="Times New Roman" w:cs="Times New Roman"/>
          <w:i/>
          <w:sz w:val="24"/>
          <w:szCs w:val="24"/>
        </w:rPr>
        <w:t>νισχύουμε τις δράσεις πρόληψης</w:t>
      </w:r>
      <w:r w:rsidR="00A04CCA">
        <w:rPr>
          <w:rFonts w:ascii="Times New Roman" w:eastAsia="Times New Roman" w:hAnsi="Times New Roman" w:cs="Times New Roman"/>
          <w:i/>
          <w:sz w:val="24"/>
          <w:szCs w:val="24"/>
        </w:rPr>
        <w:t xml:space="preserve">. Οι </w:t>
      </w:r>
      <w:proofErr w:type="spellStart"/>
      <w:r w:rsidR="00A04CCA">
        <w:rPr>
          <w:rFonts w:ascii="Times New Roman" w:eastAsia="Times New Roman" w:hAnsi="Times New Roman" w:cs="Times New Roman"/>
          <w:i/>
          <w:sz w:val="24"/>
          <w:szCs w:val="24"/>
        </w:rPr>
        <w:t>στοχευμένοι</w:t>
      </w:r>
      <w:proofErr w:type="spellEnd"/>
      <w:r w:rsidR="00A04CCA">
        <w:rPr>
          <w:rFonts w:ascii="Times New Roman" w:eastAsia="Times New Roman" w:hAnsi="Times New Roman" w:cs="Times New Roman"/>
          <w:i/>
          <w:sz w:val="24"/>
          <w:szCs w:val="24"/>
        </w:rPr>
        <w:t xml:space="preserve"> έλεγχοι</w:t>
      </w:r>
      <w:r w:rsidR="007333C2" w:rsidRPr="0084273A">
        <w:rPr>
          <w:rFonts w:ascii="Times New Roman" w:eastAsia="Times New Roman" w:hAnsi="Times New Roman" w:cs="Times New Roman"/>
          <w:i/>
          <w:sz w:val="24"/>
          <w:szCs w:val="24"/>
        </w:rPr>
        <w:t xml:space="preserve"> θα ενταθούν τις ημέρες των εορτών. </w:t>
      </w:r>
      <w:r w:rsidR="007333C2" w:rsidRPr="009E6B1B">
        <w:rPr>
          <w:rFonts w:ascii="Times New Roman" w:eastAsia="Times New Roman" w:hAnsi="Times New Roman" w:cs="Times New Roman"/>
          <w:i/>
          <w:sz w:val="24"/>
          <w:szCs w:val="24"/>
        </w:rPr>
        <w:t>Ε</w:t>
      </w:r>
      <w:r w:rsidR="007333C2" w:rsidRPr="009E6B1B">
        <w:rPr>
          <w:i/>
        </w:rPr>
        <w:t>νεργοποιούμε κάθε διαθέσιμο μηχανισμό για τον περιορισμό περιστατικών που ενέχουν κινδύνους για τη δημόσια ασφάλεια, όπως εκείνα που</w:t>
      </w:r>
      <w:r w:rsidR="007333C2" w:rsidRPr="007333C2">
        <w:rPr>
          <w:i/>
        </w:rPr>
        <w:t xml:space="preserve"> </w:t>
      </w:r>
      <w:r w:rsidR="007333C2" w:rsidRPr="009E6B1B">
        <w:rPr>
          <w:i/>
        </w:rPr>
        <w:t>σχετίζονται με την κατανάλωση αλκοόλ</w:t>
      </w:r>
      <w:r w:rsidR="00A04CCA">
        <w:rPr>
          <w:i/>
        </w:rPr>
        <w:t>, μετά και τα τελευταία δραματικά περιστατικά που είδαμε με θύματα ανηλίκους</w:t>
      </w:r>
      <w:r w:rsidR="007333C2">
        <w:rPr>
          <w:i/>
        </w:rPr>
        <w:t>»</w:t>
      </w:r>
      <w:r w:rsidR="007333C2" w:rsidRPr="009E6B1B">
        <w:rPr>
          <w:i/>
        </w:rPr>
        <w:t>.</w:t>
      </w:r>
    </w:p>
    <w:p w:rsidR="00511744" w:rsidRPr="002E1C82" w:rsidRDefault="00511744" w:rsidP="000C0A51">
      <w:pPr>
        <w:pStyle w:val="20"/>
        <w:widowControl w:val="0"/>
        <w:shd w:val="clear" w:color="auto" w:fill="FFFFFF"/>
        <w:spacing w:before="100" w:beforeAutospacing="1" w:after="100" w:afterAutospacing="1" w:line="360" w:lineRule="auto"/>
        <w:jc w:val="both"/>
        <w:rPr>
          <w:rFonts w:ascii="Verdana" w:hAnsi="Verdana"/>
          <w:i/>
          <w:sz w:val="20"/>
          <w:szCs w:val="20"/>
        </w:rPr>
      </w:pPr>
      <w:r w:rsidRPr="007333C2">
        <w:rPr>
          <w:rFonts w:ascii="Verdana" w:hAnsi="Verdana" w:cs="Times New Roman"/>
          <w:b/>
          <w:color w:val="242424"/>
          <w:sz w:val="20"/>
          <w:szCs w:val="20"/>
          <w:shd w:val="clear" w:color="auto" w:fill="FFFFFF"/>
        </w:rPr>
        <w:t>Η Διοικήτρια της Εθνικής Αρχής Διαφάνειας, Αλεξάνδρα Ρογκάκου</w:t>
      </w:r>
      <w:r w:rsidR="007333C2">
        <w:rPr>
          <w:rFonts w:ascii="Verdana" w:hAnsi="Verdana" w:cs="Times New Roman"/>
          <w:color w:val="242424"/>
          <w:sz w:val="20"/>
          <w:szCs w:val="20"/>
          <w:shd w:val="clear" w:color="auto" w:fill="FFFFFF"/>
        </w:rPr>
        <w:t>, σημείωσε</w:t>
      </w:r>
      <w:r w:rsidRPr="002E1C82">
        <w:rPr>
          <w:rFonts w:ascii="Verdana" w:hAnsi="Verdana" w:cs="Times New Roman"/>
          <w:color w:val="242424"/>
          <w:sz w:val="20"/>
          <w:szCs w:val="20"/>
          <w:shd w:val="clear" w:color="auto" w:fill="FFFFFF"/>
        </w:rPr>
        <w:t xml:space="preserve">: </w:t>
      </w:r>
      <w:r w:rsidRPr="002E1C82">
        <w:rPr>
          <w:rFonts w:ascii="Verdana" w:hAnsi="Verdana" w:cs="Times New Roman"/>
          <w:i/>
          <w:color w:val="242424"/>
          <w:sz w:val="20"/>
          <w:szCs w:val="20"/>
          <w:shd w:val="clear" w:color="auto" w:fill="FFFFFF"/>
        </w:rPr>
        <w:t>«</w:t>
      </w:r>
      <w:r w:rsidRPr="002E1C82">
        <w:rPr>
          <w:rFonts w:ascii="Verdana" w:hAnsi="Verdana"/>
          <w:i/>
          <w:sz w:val="20"/>
          <w:szCs w:val="20"/>
        </w:rPr>
        <w:t>Η υλοποίηση του προγράμματος ελέγχων της Ε.Α.Δ. αναφορικά με την ορθή και αυστηρή τήρηση της αντικαπνιστικής νομοθεσίας καθώς και των διατάξεων περί προστασίας των ανηλίκων από προϊόντα καπνού και αλκοόλ, συνεχίζεται με εντατικούς ρυθμούς , με βασικούς στόχους την προστασία της δημόσιας υγείας, καθώς και την προστασία του υγιούς ανταγωνισμού μεταξύ των επιχειρήσεων» .</w:t>
      </w:r>
    </w:p>
    <w:p w:rsidR="00066AED" w:rsidRPr="007333C2" w:rsidRDefault="00066AED" w:rsidP="000C0A51">
      <w:pPr>
        <w:spacing w:before="100" w:beforeAutospacing="1" w:after="100" w:afterAutospacing="1" w:line="360" w:lineRule="auto"/>
        <w:jc w:val="both"/>
        <w:rPr>
          <w:rFonts w:ascii="Times New Roman" w:hAnsi="Times New Roman" w:cs="Times New Roman"/>
          <w:b/>
          <w:sz w:val="24"/>
          <w:szCs w:val="24"/>
        </w:rPr>
      </w:pPr>
      <w:r w:rsidRPr="007333C2">
        <w:rPr>
          <w:rFonts w:ascii="Times New Roman" w:hAnsi="Times New Roman" w:cs="Times New Roman"/>
          <w:b/>
          <w:sz w:val="24"/>
          <w:szCs w:val="24"/>
        </w:rPr>
        <w:t>Ελ</w:t>
      </w:r>
      <w:r w:rsidR="007333C2" w:rsidRPr="007333C2">
        <w:rPr>
          <w:rFonts w:ascii="Times New Roman" w:hAnsi="Times New Roman" w:cs="Times New Roman"/>
          <w:b/>
          <w:sz w:val="24"/>
          <w:szCs w:val="24"/>
        </w:rPr>
        <w:t>έγχθηκαν συνολικά είκοσι τέσσερ</w:t>
      </w:r>
      <w:r w:rsidRPr="007333C2">
        <w:rPr>
          <w:rFonts w:ascii="Times New Roman" w:hAnsi="Times New Roman" w:cs="Times New Roman"/>
          <w:b/>
          <w:sz w:val="24"/>
          <w:szCs w:val="24"/>
        </w:rPr>
        <w:t>ις (24) επιχειρήσεις</w:t>
      </w:r>
      <w:r w:rsidR="005F1590" w:rsidRPr="007333C2">
        <w:rPr>
          <w:rFonts w:ascii="Times New Roman" w:hAnsi="Times New Roman" w:cs="Times New Roman"/>
          <w:sz w:val="24"/>
          <w:szCs w:val="24"/>
        </w:rPr>
        <w:t xml:space="preserve">, </w:t>
      </w:r>
      <w:r w:rsidR="005F1590" w:rsidRPr="007333C2">
        <w:rPr>
          <w:rFonts w:ascii="Times New Roman" w:hAnsi="Times New Roman" w:cs="Times New Roman"/>
          <w:b/>
          <w:sz w:val="24"/>
          <w:szCs w:val="24"/>
        </w:rPr>
        <w:t>διαπιστώθηκαν δ</w:t>
      </w:r>
      <w:r w:rsidR="007333C2" w:rsidRPr="007333C2">
        <w:rPr>
          <w:rFonts w:ascii="Times New Roman" w:hAnsi="Times New Roman" w:cs="Times New Roman"/>
          <w:b/>
          <w:sz w:val="24"/>
          <w:szCs w:val="24"/>
        </w:rPr>
        <w:t>εκατέσσερ</w:t>
      </w:r>
      <w:r w:rsidR="005F1590" w:rsidRPr="007333C2">
        <w:rPr>
          <w:rFonts w:ascii="Times New Roman" w:hAnsi="Times New Roman" w:cs="Times New Roman"/>
          <w:b/>
          <w:sz w:val="24"/>
          <w:szCs w:val="24"/>
        </w:rPr>
        <w:t xml:space="preserve">ις (14) παραβάσεις και επιβλήθηκαν πρόστιμα συνολικού ύψους 19.600€. </w:t>
      </w:r>
    </w:p>
    <w:p w:rsidR="005F1590" w:rsidRPr="007333C2" w:rsidRDefault="005F1590" w:rsidP="000C0A51">
      <w:pPr>
        <w:pStyle w:val="20"/>
        <w:widowControl w:val="0"/>
        <w:shd w:val="clear" w:color="auto" w:fill="FFFFFF"/>
        <w:spacing w:before="100" w:beforeAutospacing="1" w:after="100" w:afterAutospacing="1" w:line="360" w:lineRule="auto"/>
        <w:jc w:val="both"/>
        <w:rPr>
          <w:rFonts w:ascii="Times New Roman" w:hAnsi="Times New Roman" w:cs="Times New Roman"/>
          <w:color w:val="242424"/>
          <w:sz w:val="24"/>
          <w:szCs w:val="24"/>
          <w:shd w:val="clear" w:color="auto" w:fill="FFFFFF"/>
        </w:rPr>
      </w:pPr>
      <w:r w:rsidRPr="007333C2">
        <w:rPr>
          <w:rFonts w:ascii="Times New Roman" w:hAnsi="Times New Roman" w:cs="Times New Roman"/>
          <w:color w:val="242424"/>
          <w:sz w:val="24"/>
          <w:szCs w:val="24"/>
          <w:shd w:val="clear" w:color="auto" w:fill="FFFFFF"/>
        </w:rPr>
        <w:t>Συγκεκριμένα κατά τους επιτόπιους ελέγχους επιβλήθηκαν</w:t>
      </w:r>
      <w:r w:rsidR="003A3AC6" w:rsidRPr="007333C2">
        <w:rPr>
          <w:rFonts w:ascii="Times New Roman" w:hAnsi="Times New Roman" w:cs="Times New Roman"/>
          <w:color w:val="242424"/>
          <w:sz w:val="24"/>
          <w:szCs w:val="24"/>
          <w:shd w:val="clear" w:color="auto" w:fill="FFFFFF"/>
        </w:rPr>
        <w:t>:</w:t>
      </w:r>
    </w:p>
    <w:p w:rsidR="005F1590" w:rsidRPr="007333C2" w:rsidRDefault="005F1590" w:rsidP="000C0A51">
      <w:pPr>
        <w:spacing w:before="100" w:beforeAutospacing="1" w:after="100" w:afterAutospacing="1" w:line="360" w:lineRule="auto"/>
        <w:jc w:val="both"/>
        <w:rPr>
          <w:rFonts w:ascii="Times New Roman" w:hAnsi="Times New Roman" w:cs="Times New Roman"/>
          <w:sz w:val="24"/>
          <w:szCs w:val="24"/>
        </w:rPr>
      </w:pPr>
      <w:r w:rsidRPr="007333C2">
        <w:rPr>
          <w:rFonts w:ascii="Times New Roman" w:hAnsi="Times New Roman" w:cs="Times New Roman"/>
          <w:sz w:val="24"/>
          <w:szCs w:val="24"/>
        </w:rPr>
        <w:t>- δύο (2) πρόστιμα ύψους 4.500€ σε υπεύθυνους επιχειρήσεων, για μη λήψη λοιπών μέτρων αποτροπής (απομάκρυνση σταχτοδοχείων)  στον εσωτερικό τους χώρο (1Χ4.000€ και 1Χ500 €)</w:t>
      </w:r>
    </w:p>
    <w:p w:rsidR="005F1590" w:rsidRPr="007333C2" w:rsidRDefault="005F1590" w:rsidP="000C0A51">
      <w:pPr>
        <w:spacing w:before="100" w:beforeAutospacing="1" w:after="100" w:afterAutospacing="1" w:line="360" w:lineRule="auto"/>
        <w:jc w:val="both"/>
        <w:rPr>
          <w:rFonts w:ascii="Times New Roman" w:hAnsi="Times New Roman" w:cs="Times New Roman"/>
          <w:sz w:val="24"/>
          <w:szCs w:val="24"/>
        </w:rPr>
      </w:pPr>
      <w:r w:rsidRPr="007333C2">
        <w:rPr>
          <w:rFonts w:ascii="Times New Roman" w:hAnsi="Times New Roman" w:cs="Times New Roman"/>
          <w:sz w:val="24"/>
          <w:szCs w:val="24"/>
        </w:rPr>
        <w:t>- πέντε (5) πρόστιμα ύψους 13.500€ σε υπεύθυνους επιχειρήσεων επιχείρησης, για την ανοχή σε καπνιστές</w:t>
      </w:r>
    </w:p>
    <w:p w:rsidR="005F1590" w:rsidRPr="007333C2" w:rsidRDefault="005F1590" w:rsidP="000C0A51">
      <w:pPr>
        <w:spacing w:before="100" w:beforeAutospacing="1" w:after="100" w:afterAutospacing="1" w:line="360" w:lineRule="auto"/>
        <w:jc w:val="both"/>
        <w:rPr>
          <w:rFonts w:ascii="Times New Roman" w:hAnsi="Times New Roman" w:cs="Times New Roman"/>
          <w:sz w:val="24"/>
          <w:szCs w:val="24"/>
        </w:rPr>
      </w:pPr>
      <w:r w:rsidRPr="007333C2">
        <w:rPr>
          <w:rFonts w:ascii="Times New Roman" w:hAnsi="Times New Roman" w:cs="Times New Roman"/>
          <w:sz w:val="24"/>
          <w:szCs w:val="24"/>
        </w:rPr>
        <w:t xml:space="preserve">- έξι  (6) πρόστιμα ύψους 600€ σε φυσικά πρόσωπα, για την παράβαση του καπνίσματος σε χώρο που απαγορεύεται το κάπνισμα (6Χ100€) </w:t>
      </w:r>
    </w:p>
    <w:p w:rsidR="003A3AC6" w:rsidRPr="007333C2" w:rsidRDefault="005F1590" w:rsidP="000C0A51">
      <w:pPr>
        <w:spacing w:before="100" w:beforeAutospacing="1" w:after="100" w:afterAutospacing="1" w:line="360" w:lineRule="auto"/>
        <w:jc w:val="both"/>
        <w:rPr>
          <w:rFonts w:ascii="Times New Roman" w:hAnsi="Times New Roman" w:cs="Times New Roman"/>
          <w:sz w:val="24"/>
          <w:szCs w:val="24"/>
        </w:rPr>
      </w:pPr>
      <w:r w:rsidRPr="007333C2">
        <w:rPr>
          <w:rFonts w:ascii="Times New Roman" w:hAnsi="Times New Roman" w:cs="Times New Roman"/>
          <w:sz w:val="24"/>
          <w:szCs w:val="24"/>
        </w:rPr>
        <w:t>- ένα (1) πρόστιμο ύψους 1.000€ σε υπεύθυνο επιχείρησης για  την είσοδο και παραμονή ανηλίκων που είχαν συμπληρώσει το δέκατο έβδομο έτος ηλικίας.</w:t>
      </w:r>
    </w:p>
    <w:p w:rsidR="001F7065" w:rsidRPr="007333C2" w:rsidRDefault="0084273A" w:rsidP="000C0A51">
      <w:pPr>
        <w:shd w:val="clear" w:color="auto" w:fill="FFFFFF"/>
        <w:spacing w:before="100" w:beforeAutospacing="1" w:after="100" w:afterAutospacing="1" w:line="360" w:lineRule="auto"/>
        <w:jc w:val="center"/>
        <w:textAlignment w:val="baseline"/>
        <w:rPr>
          <w:rFonts w:ascii="Times New Roman" w:eastAsia="Times New Roman" w:hAnsi="Times New Roman" w:cs="Times New Roman"/>
          <w:b/>
          <w:color w:val="000000"/>
          <w:sz w:val="24"/>
          <w:szCs w:val="24"/>
        </w:rPr>
      </w:pPr>
      <w:r w:rsidRPr="007333C2">
        <w:rPr>
          <w:rFonts w:ascii="Times New Roman" w:hAnsi="Times New Roman" w:cs="Times New Roman"/>
          <w:b/>
          <w:color w:val="242424"/>
          <w:sz w:val="24"/>
          <w:szCs w:val="24"/>
          <w:shd w:val="clear" w:color="auto" w:fill="FFFFFF"/>
        </w:rPr>
        <w:t>Κατακόρυφη α</w:t>
      </w:r>
      <w:r w:rsidR="002F39F8" w:rsidRPr="007333C2">
        <w:rPr>
          <w:rFonts w:ascii="Times New Roman" w:hAnsi="Times New Roman" w:cs="Times New Roman"/>
          <w:b/>
          <w:color w:val="242424"/>
          <w:sz w:val="24"/>
          <w:szCs w:val="24"/>
          <w:shd w:val="clear" w:color="auto" w:fill="FFFFFF"/>
        </w:rPr>
        <w:t xml:space="preserve">ύξηση </w:t>
      </w:r>
      <w:r w:rsidR="00A13F6E" w:rsidRPr="007333C2">
        <w:rPr>
          <w:rFonts w:ascii="Times New Roman" w:hAnsi="Times New Roman" w:cs="Times New Roman"/>
          <w:b/>
          <w:color w:val="242424"/>
          <w:sz w:val="24"/>
          <w:szCs w:val="24"/>
          <w:shd w:val="clear" w:color="auto" w:fill="FFFFFF"/>
        </w:rPr>
        <w:t>των ελέγχων</w:t>
      </w:r>
      <w:r w:rsidR="007333C2" w:rsidRPr="007333C2">
        <w:rPr>
          <w:rFonts w:ascii="Times New Roman" w:hAnsi="Times New Roman" w:cs="Times New Roman"/>
          <w:b/>
          <w:color w:val="242424"/>
          <w:sz w:val="24"/>
          <w:szCs w:val="24"/>
          <w:shd w:val="clear" w:color="auto" w:fill="FFFFFF"/>
        </w:rPr>
        <w:t xml:space="preserve"> </w:t>
      </w:r>
      <w:r w:rsidR="007333C2">
        <w:rPr>
          <w:rFonts w:ascii="Times New Roman" w:hAnsi="Times New Roman" w:cs="Times New Roman"/>
          <w:b/>
          <w:color w:val="242424"/>
          <w:sz w:val="24"/>
          <w:szCs w:val="24"/>
          <w:shd w:val="clear" w:color="auto" w:fill="FFFFFF"/>
        </w:rPr>
        <w:t>μ</w:t>
      </w:r>
      <w:r w:rsidRPr="007333C2">
        <w:rPr>
          <w:rFonts w:ascii="Times New Roman" w:hAnsi="Times New Roman" w:cs="Times New Roman"/>
          <w:b/>
          <w:color w:val="242424"/>
          <w:sz w:val="24"/>
          <w:szCs w:val="24"/>
          <w:shd w:val="clear" w:color="auto" w:fill="FFFFFF"/>
        </w:rPr>
        <w:t>έσα στο</w:t>
      </w:r>
      <w:r w:rsidR="002F39F8" w:rsidRPr="007333C2">
        <w:rPr>
          <w:rFonts w:ascii="Times New Roman" w:hAnsi="Times New Roman" w:cs="Times New Roman"/>
          <w:b/>
          <w:color w:val="242424"/>
          <w:sz w:val="24"/>
          <w:szCs w:val="24"/>
          <w:shd w:val="clear" w:color="auto" w:fill="FFFFFF"/>
        </w:rPr>
        <w:t xml:space="preserve"> 2025</w:t>
      </w:r>
    </w:p>
    <w:p w:rsidR="00DF5175" w:rsidRPr="007333C2" w:rsidRDefault="00DD5FE8" w:rsidP="000C0A51">
      <w:pPr>
        <w:spacing w:before="100" w:beforeAutospacing="1" w:after="100" w:afterAutospacing="1" w:line="360" w:lineRule="auto"/>
        <w:jc w:val="both"/>
        <w:textAlignment w:val="baseline"/>
        <w:rPr>
          <w:rFonts w:ascii="Times New Roman" w:hAnsi="Times New Roman" w:cs="Times New Roman"/>
          <w:sz w:val="24"/>
          <w:szCs w:val="24"/>
        </w:rPr>
      </w:pPr>
      <w:r w:rsidRPr="007333C2">
        <w:rPr>
          <w:rFonts w:ascii="Times New Roman" w:hAnsi="Times New Roman" w:cs="Times New Roman"/>
          <w:color w:val="242424"/>
          <w:sz w:val="24"/>
          <w:szCs w:val="24"/>
          <w:shd w:val="clear" w:color="auto" w:fill="FFFFFF"/>
        </w:rPr>
        <w:lastRenderedPageBreak/>
        <w:t xml:space="preserve">Η δράση είναι το </w:t>
      </w:r>
      <w:r w:rsidR="00BE799B" w:rsidRPr="007333C2">
        <w:rPr>
          <w:rFonts w:ascii="Times New Roman" w:hAnsi="Times New Roman" w:cs="Times New Roman"/>
          <w:color w:val="242424"/>
          <w:sz w:val="24"/>
          <w:szCs w:val="24"/>
          <w:shd w:val="clear" w:color="auto" w:fill="FFFFFF"/>
        </w:rPr>
        <w:t>αποτέλεσμα μίας σταθερής συνεργασίας</w:t>
      </w:r>
      <w:r w:rsidR="007333C2">
        <w:rPr>
          <w:rFonts w:ascii="Times New Roman" w:hAnsi="Times New Roman" w:cs="Times New Roman"/>
          <w:color w:val="242424"/>
          <w:sz w:val="24"/>
          <w:szCs w:val="24"/>
          <w:shd w:val="clear" w:color="auto" w:fill="FFFFFF"/>
        </w:rPr>
        <w:t>,</w:t>
      </w:r>
      <w:r w:rsidR="00BE799B" w:rsidRPr="007333C2">
        <w:rPr>
          <w:rFonts w:ascii="Times New Roman" w:hAnsi="Times New Roman" w:cs="Times New Roman"/>
          <w:color w:val="242424"/>
          <w:sz w:val="24"/>
          <w:szCs w:val="24"/>
          <w:shd w:val="clear" w:color="auto" w:fill="FFFFFF"/>
        </w:rPr>
        <w:t xml:space="preserve"> η οποία ενισχύθηκε σημαντικά</w:t>
      </w:r>
      <w:r w:rsidR="001F7065" w:rsidRPr="007333C2">
        <w:rPr>
          <w:rFonts w:ascii="Times New Roman" w:hAnsi="Times New Roman" w:cs="Times New Roman"/>
          <w:color w:val="242424"/>
          <w:sz w:val="24"/>
          <w:szCs w:val="24"/>
          <w:shd w:val="clear" w:color="auto" w:fill="FFFFFF"/>
        </w:rPr>
        <w:t xml:space="preserve"> από τον Νοέμβριο του 2024</w:t>
      </w:r>
      <w:r w:rsidR="00BE799B" w:rsidRPr="007333C2">
        <w:rPr>
          <w:rFonts w:ascii="Times New Roman" w:hAnsi="Times New Roman" w:cs="Times New Roman"/>
          <w:color w:val="242424"/>
          <w:sz w:val="24"/>
          <w:szCs w:val="24"/>
          <w:shd w:val="clear" w:color="auto" w:fill="FFFFFF"/>
        </w:rPr>
        <w:t xml:space="preserve">, εντάσσοντας στους ελέγχους </w:t>
      </w:r>
      <w:r w:rsidR="00C72FD7" w:rsidRPr="007333C2">
        <w:rPr>
          <w:rFonts w:ascii="Times New Roman" w:hAnsi="Times New Roman" w:cs="Times New Roman"/>
          <w:color w:val="242424"/>
          <w:sz w:val="24"/>
          <w:szCs w:val="24"/>
          <w:shd w:val="clear" w:color="auto" w:fill="FFFFFF"/>
        </w:rPr>
        <w:t xml:space="preserve">τον τελευταίο χρόνο και </w:t>
      </w:r>
      <w:r w:rsidR="00BE799B" w:rsidRPr="007333C2">
        <w:rPr>
          <w:rFonts w:ascii="Times New Roman" w:hAnsi="Times New Roman" w:cs="Times New Roman"/>
          <w:color w:val="242424"/>
          <w:sz w:val="24"/>
          <w:szCs w:val="24"/>
          <w:shd w:val="clear" w:color="auto" w:fill="FFFFFF"/>
        </w:rPr>
        <w:t>τη διάθεση αλκοόλ</w:t>
      </w:r>
      <w:r w:rsidR="001F7065" w:rsidRPr="007333C2">
        <w:rPr>
          <w:rFonts w:ascii="Times New Roman" w:hAnsi="Times New Roman" w:cs="Times New Roman"/>
          <w:color w:val="242424"/>
          <w:sz w:val="24"/>
          <w:szCs w:val="24"/>
          <w:shd w:val="clear" w:color="auto" w:fill="FFFFFF"/>
        </w:rPr>
        <w:t>.</w:t>
      </w:r>
      <w:r w:rsidR="00BE799B" w:rsidRPr="007333C2">
        <w:rPr>
          <w:rFonts w:ascii="Times New Roman" w:hAnsi="Times New Roman" w:cs="Times New Roman"/>
          <w:color w:val="242424"/>
          <w:sz w:val="24"/>
          <w:szCs w:val="24"/>
          <w:shd w:val="clear" w:color="auto" w:fill="FFFFFF"/>
        </w:rPr>
        <w:t xml:space="preserve"> Σύμφωνα με τα διαθέσιμα στοιχεία, </w:t>
      </w:r>
      <w:r w:rsidR="0084273A" w:rsidRPr="007333C2">
        <w:rPr>
          <w:rFonts w:ascii="Times New Roman" w:hAnsi="Times New Roman" w:cs="Times New Roman"/>
          <w:color w:val="242424"/>
          <w:sz w:val="24"/>
          <w:szCs w:val="24"/>
          <w:shd w:val="clear" w:color="auto" w:fill="FFFFFF"/>
        </w:rPr>
        <w:t xml:space="preserve">η </w:t>
      </w:r>
      <w:r w:rsidR="00A04CCA">
        <w:rPr>
          <w:rFonts w:ascii="Times New Roman" w:hAnsi="Times New Roman" w:cs="Times New Roman"/>
          <w:color w:val="242424"/>
          <w:sz w:val="24"/>
          <w:szCs w:val="24"/>
          <w:shd w:val="clear" w:color="auto" w:fill="FFFFFF"/>
        </w:rPr>
        <w:t>Δ</w:t>
      </w:r>
      <w:r w:rsidR="0084273A" w:rsidRPr="007333C2">
        <w:rPr>
          <w:rFonts w:ascii="Times New Roman" w:hAnsi="Times New Roman" w:cs="Times New Roman"/>
          <w:color w:val="242424"/>
          <w:sz w:val="24"/>
          <w:szCs w:val="24"/>
          <w:shd w:val="clear" w:color="auto" w:fill="FFFFFF"/>
        </w:rPr>
        <w:t xml:space="preserve">ημοτική </w:t>
      </w:r>
      <w:r w:rsidR="00A04CCA">
        <w:rPr>
          <w:rFonts w:ascii="Times New Roman" w:hAnsi="Times New Roman" w:cs="Times New Roman"/>
          <w:color w:val="242424"/>
          <w:sz w:val="24"/>
          <w:szCs w:val="24"/>
          <w:shd w:val="clear" w:color="auto" w:fill="FFFFFF"/>
        </w:rPr>
        <w:t>Α</w:t>
      </w:r>
      <w:r w:rsidR="0084273A" w:rsidRPr="007333C2">
        <w:rPr>
          <w:rFonts w:ascii="Times New Roman" w:hAnsi="Times New Roman" w:cs="Times New Roman"/>
          <w:color w:val="242424"/>
          <w:sz w:val="24"/>
          <w:szCs w:val="24"/>
          <w:shd w:val="clear" w:color="auto" w:fill="FFFFFF"/>
        </w:rPr>
        <w:t xml:space="preserve">στυνομία του Δήμου Αθηναίων </w:t>
      </w:r>
      <w:r w:rsidR="00BE799B" w:rsidRPr="007333C2">
        <w:rPr>
          <w:rFonts w:ascii="Times New Roman" w:hAnsi="Times New Roman" w:cs="Times New Roman"/>
          <w:color w:val="242424"/>
          <w:sz w:val="24"/>
          <w:szCs w:val="24"/>
          <w:shd w:val="clear" w:color="auto" w:fill="FFFFFF"/>
        </w:rPr>
        <w:t>διεξή</w:t>
      </w:r>
      <w:r w:rsidR="0084273A" w:rsidRPr="007333C2">
        <w:rPr>
          <w:rFonts w:ascii="Times New Roman" w:hAnsi="Times New Roman" w:cs="Times New Roman"/>
          <w:color w:val="242424"/>
          <w:sz w:val="24"/>
          <w:szCs w:val="24"/>
          <w:shd w:val="clear" w:color="auto" w:fill="FFFFFF"/>
        </w:rPr>
        <w:t>γαγε</w:t>
      </w:r>
      <w:r w:rsidR="00A04CCA">
        <w:rPr>
          <w:rFonts w:ascii="Times New Roman" w:hAnsi="Times New Roman" w:cs="Times New Roman"/>
          <w:color w:val="242424"/>
          <w:sz w:val="24"/>
          <w:szCs w:val="24"/>
          <w:shd w:val="clear" w:color="auto" w:fill="FFFFFF"/>
        </w:rPr>
        <w:t xml:space="preserve"> </w:t>
      </w:r>
      <w:r w:rsidR="00BE799B" w:rsidRPr="007333C2">
        <w:rPr>
          <w:rFonts w:ascii="Times New Roman" w:hAnsi="Times New Roman" w:cs="Times New Roman"/>
          <w:b/>
          <w:color w:val="242424"/>
          <w:sz w:val="24"/>
          <w:szCs w:val="24"/>
          <w:shd w:val="clear" w:color="auto" w:fill="FFFFFF"/>
        </w:rPr>
        <w:t>1.439</w:t>
      </w:r>
      <w:r w:rsidR="00A04CCA">
        <w:rPr>
          <w:rFonts w:ascii="Times New Roman" w:hAnsi="Times New Roman" w:cs="Times New Roman"/>
          <w:b/>
          <w:color w:val="242424"/>
          <w:sz w:val="24"/>
          <w:szCs w:val="24"/>
          <w:shd w:val="clear" w:color="auto" w:fill="FFFFFF"/>
        </w:rPr>
        <w:t xml:space="preserve"> </w:t>
      </w:r>
      <w:r w:rsidR="0084273A" w:rsidRPr="007333C2">
        <w:rPr>
          <w:rFonts w:ascii="Times New Roman" w:hAnsi="Times New Roman" w:cs="Times New Roman"/>
          <w:color w:val="242424"/>
          <w:sz w:val="24"/>
          <w:szCs w:val="24"/>
          <w:shd w:val="clear" w:color="auto" w:fill="FFFFFF"/>
        </w:rPr>
        <w:t xml:space="preserve">ελέγχους για την εφαρμογή </w:t>
      </w:r>
      <w:r w:rsidR="00A04CCA">
        <w:rPr>
          <w:rFonts w:ascii="Times New Roman" w:hAnsi="Times New Roman" w:cs="Times New Roman"/>
          <w:color w:val="242424"/>
          <w:sz w:val="24"/>
          <w:szCs w:val="24"/>
          <w:shd w:val="clear" w:color="auto" w:fill="FFFFFF"/>
        </w:rPr>
        <w:t xml:space="preserve">της </w:t>
      </w:r>
      <w:r w:rsidR="00540EE3" w:rsidRPr="007333C2">
        <w:rPr>
          <w:rFonts w:ascii="Times New Roman" w:hAnsi="Times New Roman" w:cs="Times New Roman"/>
          <w:color w:val="242424"/>
          <w:sz w:val="24"/>
          <w:szCs w:val="24"/>
          <w:shd w:val="clear" w:color="auto" w:fill="FFFFFF"/>
        </w:rPr>
        <w:t xml:space="preserve">αντικαπνιστικής νομοθεσίας </w:t>
      </w:r>
      <w:r w:rsidR="00BE799B" w:rsidRPr="007333C2">
        <w:rPr>
          <w:rFonts w:ascii="Times New Roman" w:hAnsi="Times New Roman" w:cs="Times New Roman"/>
          <w:color w:val="242424"/>
          <w:sz w:val="24"/>
          <w:szCs w:val="24"/>
          <w:shd w:val="clear" w:color="auto" w:fill="FFFFFF"/>
        </w:rPr>
        <w:t>κατ</w:t>
      </w:r>
      <w:r w:rsidR="00540EE3" w:rsidRPr="007333C2">
        <w:rPr>
          <w:rFonts w:ascii="Times New Roman" w:hAnsi="Times New Roman" w:cs="Times New Roman"/>
          <w:color w:val="242424"/>
          <w:sz w:val="24"/>
          <w:szCs w:val="24"/>
          <w:shd w:val="clear" w:color="auto" w:fill="FFFFFF"/>
        </w:rPr>
        <w:t xml:space="preserve">ά το </w:t>
      </w:r>
      <w:r w:rsidR="00540EE3" w:rsidRPr="007333C2">
        <w:rPr>
          <w:rFonts w:ascii="Times New Roman" w:hAnsi="Times New Roman" w:cs="Times New Roman"/>
          <w:bCs/>
          <w:color w:val="242424"/>
          <w:sz w:val="24"/>
          <w:szCs w:val="24"/>
          <w:shd w:val="clear" w:color="auto" w:fill="FFFFFF"/>
        </w:rPr>
        <w:t>2023</w:t>
      </w:r>
      <w:r w:rsidR="00A04CCA">
        <w:rPr>
          <w:rFonts w:ascii="Times New Roman" w:hAnsi="Times New Roman" w:cs="Times New Roman"/>
          <w:color w:val="242424"/>
          <w:sz w:val="24"/>
          <w:szCs w:val="24"/>
          <w:shd w:val="clear" w:color="auto" w:fill="FFFFFF"/>
        </w:rPr>
        <w:t>. Κ</w:t>
      </w:r>
      <w:r w:rsidR="00540EE3" w:rsidRPr="007333C2">
        <w:rPr>
          <w:rFonts w:ascii="Times New Roman" w:hAnsi="Times New Roman" w:cs="Times New Roman"/>
          <w:color w:val="242424"/>
          <w:sz w:val="24"/>
          <w:szCs w:val="24"/>
          <w:shd w:val="clear" w:color="auto" w:fill="FFFFFF"/>
        </w:rPr>
        <w:t xml:space="preserve">ατά το 2025 οι έλεγχοι αυξήθηκαν </w:t>
      </w:r>
      <w:r w:rsidR="0084273A" w:rsidRPr="007333C2">
        <w:rPr>
          <w:rFonts w:ascii="Times New Roman" w:hAnsi="Times New Roman" w:cs="Times New Roman"/>
          <w:color w:val="242424"/>
          <w:sz w:val="24"/>
          <w:szCs w:val="24"/>
          <w:shd w:val="clear" w:color="auto" w:fill="FFFFFF"/>
        </w:rPr>
        <w:t>κατακόρυφα</w:t>
      </w:r>
      <w:r w:rsidR="00C72FD7" w:rsidRPr="007333C2">
        <w:rPr>
          <w:rFonts w:ascii="Times New Roman" w:hAnsi="Times New Roman" w:cs="Times New Roman"/>
          <w:color w:val="242424"/>
          <w:sz w:val="24"/>
          <w:szCs w:val="24"/>
          <w:shd w:val="clear" w:color="auto" w:fill="FFFFFF"/>
        </w:rPr>
        <w:t xml:space="preserve">, αφού ξεπέρασαν τους </w:t>
      </w:r>
      <w:r w:rsidR="00E252A7">
        <w:rPr>
          <w:rFonts w:ascii="Times New Roman" w:hAnsi="Times New Roman" w:cs="Times New Roman"/>
          <w:color w:val="242424"/>
          <w:sz w:val="24"/>
          <w:szCs w:val="24"/>
          <w:shd w:val="clear" w:color="auto" w:fill="FFFFFF"/>
        </w:rPr>
        <w:t>1900</w:t>
      </w:r>
      <w:r w:rsidR="00C72FD7" w:rsidRPr="007333C2">
        <w:rPr>
          <w:rFonts w:ascii="Times New Roman" w:hAnsi="Times New Roman" w:cs="Times New Roman"/>
          <w:sz w:val="24"/>
          <w:szCs w:val="24"/>
        </w:rPr>
        <w:t>, κατά τους οποίους βεβαιώθηκαν </w:t>
      </w:r>
      <w:r w:rsidR="00C72FD7" w:rsidRPr="007333C2">
        <w:rPr>
          <w:rFonts w:ascii="Times New Roman" w:hAnsi="Times New Roman" w:cs="Times New Roman"/>
          <w:b/>
          <w:bCs/>
          <w:sz w:val="24"/>
          <w:szCs w:val="24"/>
        </w:rPr>
        <w:t>1</w:t>
      </w:r>
      <w:r w:rsidR="00E252A7">
        <w:rPr>
          <w:rFonts w:ascii="Times New Roman" w:hAnsi="Times New Roman" w:cs="Times New Roman"/>
          <w:b/>
          <w:bCs/>
          <w:sz w:val="24"/>
          <w:szCs w:val="24"/>
        </w:rPr>
        <w:t xml:space="preserve">20 </w:t>
      </w:r>
      <w:r w:rsidR="00C72FD7" w:rsidRPr="007333C2">
        <w:rPr>
          <w:rFonts w:ascii="Times New Roman" w:hAnsi="Times New Roman" w:cs="Times New Roman"/>
          <w:b/>
          <w:bCs/>
          <w:sz w:val="24"/>
          <w:szCs w:val="24"/>
        </w:rPr>
        <w:t>παραβάσεις</w:t>
      </w:r>
      <w:r w:rsidR="00C72FD7" w:rsidRPr="007333C2">
        <w:rPr>
          <w:rFonts w:ascii="Times New Roman" w:hAnsi="Times New Roman" w:cs="Times New Roman"/>
          <w:sz w:val="24"/>
          <w:szCs w:val="24"/>
        </w:rPr>
        <w:t>.</w:t>
      </w:r>
    </w:p>
    <w:p w:rsidR="00511744" w:rsidRPr="007333C2" w:rsidRDefault="00511744" w:rsidP="000C0A51">
      <w:pPr>
        <w:pStyle w:val="20"/>
        <w:widowControl w:val="0"/>
        <w:shd w:val="clear" w:color="auto" w:fill="FFFFFF"/>
        <w:spacing w:before="100" w:beforeAutospacing="1" w:after="100" w:afterAutospacing="1" w:line="360" w:lineRule="auto"/>
        <w:jc w:val="both"/>
        <w:rPr>
          <w:rFonts w:ascii="Times New Roman" w:hAnsi="Times New Roman" w:cs="Times New Roman"/>
          <w:b/>
          <w:sz w:val="24"/>
          <w:szCs w:val="24"/>
        </w:rPr>
      </w:pPr>
      <w:r w:rsidRPr="007333C2">
        <w:rPr>
          <w:rFonts w:ascii="Times New Roman" w:hAnsi="Times New Roman" w:cs="Times New Roman"/>
          <w:b/>
          <w:color w:val="242424"/>
          <w:sz w:val="24"/>
          <w:szCs w:val="24"/>
          <w:shd w:val="clear" w:color="auto" w:fill="FFFFFF"/>
        </w:rPr>
        <w:t>Οι έλεγχοι των μικτών κλιμακίων πρόκειται να συνεχιστούν ανά τακτά χρονικά διαστήματα, ενώ θα ενταθούν ιδιαίτερα τις ημέρες των εορτών.</w:t>
      </w:r>
    </w:p>
    <w:p w:rsidR="00511744" w:rsidRPr="00511744" w:rsidRDefault="00511744" w:rsidP="000C0A51">
      <w:pPr>
        <w:spacing w:before="100" w:beforeAutospacing="1" w:after="100" w:afterAutospacing="1" w:line="360" w:lineRule="auto"/>
        <w:jc w:val="both"/>
        <w:textAlignment w:val="baseline"/>
        <w:rPr>
          <w:rFonts w:ascii="Verdana" w:hAnsi="Verdana" w:cs="Times New Roman"/>
        </w:rPr>
      </w:pPr>
    </w:p>
    <w:p w:rsidR="00511744" w:rsidRPr="00511744" w:rsidRDefault="00511744" w:rsidP="000C0A51">
      <w:pPr>
        <w:spacing w:before="100" w:beforeAutospacing="1" w:after="100" w:afterAutospacing="1" w:line="360" w:lineRule="auto"/>
        <w:jc w:val="both"/>
        <w:textAlignment w:val="baseline"/>
        <w:rPr>
          <w:rFonts w:ascii="Verdana" w:hAnsi="Verdana" w:cs="Times New Roman"/>
        </w:rPr>
      </w:pPr>
    </w:p>
    <w:p w:rsidR="00B95DD4" w:rsidRPr="00511744" w:rsidRDefault="00B95DD4" w:rsidP="0084273A">
      <w:pPr>
        <w:pStyle w:val="20"/>
        <w:widowControl w:val="0"/>
        <w:shd w:val="clear" w:color="auto" w:fill="FFFFFF"/>
        <w:spacing w:line="360" w:lineRule="auto"/>
        <w:jc w:val="both"/>
        <w:rPr>
          <w:rFonts w:ascii="Verdana" w:hAnsi="Verdana" w:cs="Times New Roman"/>
          <w:color w:val="242424"/>
          <w:shd w:val="clear" w:color="auto" w:fill="FFFFFF"/>
        </w:rPr>
      </w:pPr>
    </w:p>
    <w:sectPr w:rsidR="00B95DD4" w:rsidRPr="00511744" w:rsidSect="00701A6E">
      <w:pgSz w:w="11900" w:h="16840"/>
      <w:pgMar w:top="1440" w:right="1800" w:bottom="709"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F00E82FC-72A1-4563-930C-CD65DAD3B6F9}"/>
    <w:embedBold r:id="rId2" w:fontKey="{143D8EC6-E194-4DA0-BB66-7EC8145AD69E}"/>
    <w:embedItalic r:id="rId3" w:fontKey="{71B5CAC0-1EA0-4303-8112-5D7DD8EE89B4}"/>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embedRegular r:id="rId4" w:fontKey="{B5F81CAD-F8B4-4DB4-96F4-32A44F8816FE}"/>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AA4E2577-0E54-4491-B3FD-50DF81ECA86A}"/>
    <w:embedItalic r:id="rId6" w:fontKey="{051695F8-2C60-4B06-874A-AC66EC8BFDEA}"/>
  </w:font>
  <w:font w:name="Verdana">
    <w:panose1 w:val="020B0604030504040204"/>
    <w:charset w:val="A1"/>
    <w:family w:val="swiss"/>
    <w:pitch w:val="variable"/>
    <w:sig w:usb0="A00006FF" w:usb1="4000205B" w:usb2="00000010" w:usb3="00000000" w:csb0="0000019F" w:csb1="00000000"/>
    <w:embedRegular r:id="rId7" w:fontKey="{23821CE0-159A-4450-BE6B-496D724E07D5}"/>
    <w:embedBold r:id="rId8" w:fontKey="{A8E2447E-42B3-458C-A9D4-A4BB4CB4EA56}"/>
    <w:embedItalic r:id="rId9" w:fontKey="{C77C6F99-60C6-4D5F-95F7-E285C8D4CA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B3003"/>
    <w:multiLevelType w:val="multilevel"/>
    <w:tmpl w:val="4E9AD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8861C1"/>
    <w:multiLevelType w:val="multilevel"/>
    <w:tmpl w:val="06E0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1D2B9A"/>
    <w:multiLevelType w:val="hybridMultilevel"/>
    <w:tmpl w:val="C6A8B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FB97813"/>
    <w:multiLevelType w:val="multilevel"/>
    <w:tmpl w:val="A184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E67FE"/>
    <w:multiLevelType w:val="multilevel"/>
    <w:tmpl w:val="7F9E4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7858E2"/>
    <w:multiLevelType w:val="multilevel"/>
    <w:tmpl w:val="5450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1152C"/>
    <w:rsid w:val="00001C04"/>
    <w:rsid w:val="000053F6"/>
    <w:rsid w:val="00006B0F"/>
    <w:rsid w:val="00011920"/>
    <w:rsid w:val="00015D96"/>
    <w:rsid w:val="000452BB"/>
    <w:rsid w:val="00046317"/>
    <w:rsid w:val="00062452"/>
    <w:rsid w:val="00066AED"/>
    <w:rsid w:val="00073D20"/>
    <w:rsid w:val="000800B4"/>
    <w:rsid w:val="000827C6"/>
    <w:rsid w:val="00090F84"/>
    <w:rsid w:val="00096D61"/>
    <w:rsid w:val="000A0E83"/>
    <w:rsid w:val="000A24A9"/>
    <w:rsid w:val="000C0A51"/>
    <w:rsid w:val="000C5173"/>
    <w:rsid w:val="000D05E3"/>
    <w:rsid w:val="000D16E6"/>
    <w:rsid w:val="000D7FFA"/>
    <w:rsid w:val="000E0764"/>
    <w:rsid w:val="000E2208"/>
    <w:rsid w:val="000F4D0E"/>
    <w:rsid w:val="00100F04"/>
    <w:rsid w:val="00101C48"/>
    <w:rsid w:val="001057E7"/>
    <w:rsid w:val="001075E8"/>
    <w:rsid w:val="001128C8"/>
    <w:rsid w:val="00121C70"/>
    <w:rsid w:val="00123209"/>
    <w:rsid w:val="00123FFE"/>
    <w:rsid w:val="001254CC"/>
    <w:rsid w:val="00125BA8"/>
    <w:rsid w:val="0012609D"/>
    <w:rsid w:val="001317C6"/>
    <w:rsid w:val="00133FBC"/>
    <w:rsid w:val="001522FD"/>
    <w:rsid w:val="00155E53"/>
    <w:rsid w:val="00164FDC"/>
    <w:rsid w:val="00176754"/>
    <w:rsid w:val="00191E40"/>
    <w:rsid w:val="00192367"/>
    <w:rsid w:val="00194EC3"/>
    <w:rsid w:val="001A643F"/>
    <w:rsid w:val="001B171E"/>
    <w:rsid w:val="001B7599"/>
    <w:rsid w:val="001D3756"/>
    <w:rsid w:val="001E70A6"/>
    <w:rsid w:val="001F7065"/>
    <w:rsid w:val="001F707B"/>
    <w:rsid w:val="0020158C"/>
    <w:rsid w:val="00206C5F"/>
    <w:rsid w:val="00211694"/>
    <w:rsid w:val="00227800"/>
    <w:rsid w:val="00231BC4"/>
    <w:rsid w:val="00236F26"/>
    <w:rsid w:val="002409BC"/>
    <w:rsid w:val="00255BC6"/>
    <w:rsid w:val="00256B99"/>
    <w:rsid w:val="002657CF"/>
    <w:rsid w:val="00265FA9"/>
    <w:rsid w:val="002728AA"/>
    <w:rsid w:val="0028792D"/>
    <w:rsid w:val="00293F41"/>
    <w:rsid w:val="002946B2"/>
    <w:rsid w:val="00295808"/>
    <w:rsid w:val="00297A6E"/>
    <w:rsid w:val="002A66CC"/>
    <w:rsid w:val="002B0DFD"/>
    <w:rsid w:val="002B139B"/>
    <w:rsid w:val="002B4259"/>
    <w:rsid w:val="002B6F45"/>
    <w:rsid w:val="002C06BE"/>
    <w:rsid w:val="002C09E9"/>
    <w:rsid w:val="002E1C82"/>
    <w:rsid w:val="002E2ED2"/>
    <w:rsid w:val="002E492F"/>
    <w:rsid w:val="002F0189"/>
    <w:rsid w:val="002F35FA"/>
    <w:rsid w:val="002F39F8"/>
    <w:rsid w:val="00302B3E"/>
    <w:rsid w:val="00303889"/>
    <w:rsid w:val="00306821"/>
    <w:rsid w:val="00311066"/>
    <w:rsid w:val="00316C80"/>
    <w:rsid w:val="003222C8"/>
    <w:rsid w:val="0032736A"/>
    <w:rsid w:val="00335041"/>
    <w:rsid w:val="00340C05"/>
    <w:rsid w:val="00344EDF"/>
    <w:rsid w:val="0039765A"/>
    <w:rsid w:val="003A3AC6"/>
    <w:rsid w:val="003A4901"/>
    <w:rsid w:val="003B151B"/>
    <w:rsid w:val="003B5D39"/>
    <w:rsid w:val="003C026E"/>
    <w:rsid w:val="003C11F6"/>
    <w:rsid w:val="003E5D04"/>
    <w:rsid w:val="003E6E21"/>
    <w:rsid w:val="003F00A2"/>
    <w:rsid w:val="003F42EA"/>
    <w:rsid w:val="0040420F"/>
    <w:rsid w:val="00406B27"/>
    <w:rsid w:val="0040736C"/>
    <w:rsid w:val="004231B9"/>
    <w:rsid w:val="0042569F"/>
    <w:rsid w:val="00432A27"/>
    <w:rsid w:val="00446941"/>
    <w:rsid w:val="00454396"/>
    <w:rsid w:val="00456794"/>
    <w:rsid w:val="00464381"/>
    <w:rsid w:val="0047043D"/>
    <w:rsid w:val="00480C7F"/>
    <w:rsid w:val="00486B18"/>
    <w:rsid w:val="004A128A"/>
    <w:rsid w:val="004B05EB"/>
    <w:rsid w:val="004C0639"/>
    <w:rsid w:val="004C29D9"/>
    <w:rsid w:val="004D6D82"/>
    <w:rsid w:val="004E0B6E"/>
    <w:rsid w:val="0051152C"/>
    <w:rsid w:val="00511744"/>
    <w:rsid w:val="00512389"/>
    <w:rsid w:val="00515BD8"/>
    <w:rsid w:val="0052701F"/>
    <w:rsid w:val="00540EE3"/>
    <w:rsid w:val="00543054"/>
    <w:rsid w:val="00543244"/>
    <w:rsid w:val="00545FCF"/>
    <w:rsid w:val="00553776"/>
    <w:rsid w:val="005636FE"/>
    <w:rsid w:val="00564EC6"/>
    <w:rsid w:val="00566E70"/>
    <w:rsid w:val="00567B14"/>
    <w:rsid w:val="00577160"/>
    <w:rsid w:val="00583BF7"/>
    <w:rsid w:val="005862CE"/>
    <w:rsid w:val="0059184F"/>
    <w:rsid w:val="00597E44"/>
    <w:rsid w:val="005A5B4E"/>
    <w:rsid w:val="005B2724"/>
    <w:rsid w:val="005B7B57"/>
    <w:rsid w:val="005C59DD"/>
    <w:rsid w:val="005D496C"/>
    <w:rsid w:val="005E200A"/>
    <w:rsid w:val="005F1590"/>
    <w:rsid w:val="005F3925"/>
    <w:rsid w:val="005F5284"/>
    <w:rsid w:val="005F543E"/>
    <w:rsid w:val="005F58B6"/>
    <w:rsid w:val="005F6128"/>
    <w:rsid w:val="005F691E"/>
    <w:rsid w:val="00600D10"/>
    <w:rsid w:val="00614E98"/>
    <w:rsid w:val="00614EE1"/>
    <w:rsid w:val="00617FC5"/>
    <w:rsid w:val="00621047"/>
    <w:rsid w:val="00623238"/>
    <w:rsid w:val="006534C8"/>
    <w:rsid w:val="006549C7"/>
    <w:rsid w:val="006726D9"/>
    <w:rsid w:val="00681508"/>
    <w:rsid w:val="00681A7A"/>
    <w:rsid w:val="0068292A"/>
    <w:rsid w:val="006C0EA9"/>
    <w:rsid w:val="006C6B64"/>
    <w:rsid w:val="006D38B2"/>
    <w:rsid w:val="006D55E1"/>
    <w:rsid w:val="006D70E2"/>
    <w:rsid w:val="006D7A1E"/>
    <w:rsid w:val="006F5DFB"/>
    <w:rsid w:val="00701A6E"/>
    <w:rsid w:val="00704584"/>
    <w:rsid w:val="007154C9"/>
    <w:rsid w:val="00724DE7"/>
    <w:rsid w:val="00725180"/>
    <w:rsid w:val="0072790D"/>
    <w:rsid w:val="0073157C"/>
    <w:rsid w:val="007333C2"/>
    <w:rsid w:val="0074084B"/>
    <w:rsid w:val="00745A92"/>
    <w:rsid w:val="00746B17"/>
    <w:rsid w:val="00767B08"/>
    <w:rsid w:val="0077339A"/>
    <w:rsid w:val="007741E9"/>
    <w:rsid w:val="00774604"/>
    <w:rsid w:val="00794F7A"/>
    <w:rsid w:val="007A4C27"/>
    <w:rsid w:val="007A5A54"/>
    <w:rsid w:val="007A636B"/>
    <w:rsid w:val="007B672F"/>
    <w:rsid w:val="007B72D1"/>
    <w:rsid w:val="007C7FBF"/>
    <w:rsid w:val="007D4AC8"/>
    <w:rsid w:val="007D4F15"/>
    <w:rsid w:val="007E3003"/>
    <w:rsid w:val="007F7692"/>
    <w:rsid w:val="007F7882"/>
    <w:rsid w:val="00800D21"/>
    <w:rsid w:val="00801B09"/>
    <w:rsid w:val="008038E7"/>
    <w:rsid w:val="00805E2D"/>
    <w:rsid w:val="00805E75"/>
    <w:rsid w:val="0080698E"/>
    <w:rsid w:val="008137E7"/>
    <w:rsid w:val="008156D5"/>
    <w:rsid w:val="00820A76"/>
    <w:rsid w:val="008224D1"/>
    <w:rsid w:val="00832790"/>
    <w:rsid w:val="008412D7"/>
    <w:rsid w:val="0084273A"/>
    <w:rsid w:val="00847EE2"/>
    <w:rsid w:val="0086245C"/>
    <w:rsid w:val="008672C4"/>
    <w:rsid w:val="008830AB"/>
    <w:rsid w:val="00884B37"/>
    <w:rsid w:val="008A68AA"/>
    <w:rsid w:val="008B6DAF"/>
    <w:rsid w:val="008C3059"/>
    <w:rsid w:val="008C4FA1"/>
    <w:rsid w:val="008E3BC8"/>
    <w:rsid w:val="008F4785"/>
    <w:rsid w:val="0090001F"/>
    <w:rsid w:val="00907073"/>
    <w:rsid w:val="00911A42"/>
    <w:rsid w:val="009158F5"/>
    <w:rsid w:val="00916658"/>
    <w:rsid w:val="00922106"/>
    <w:rsid w:val="0092500A"/>
    <w:rsid w:val="00925E2A"/>
    <w:rsid w:val="00930391"/>
    <w:rsid w:val="00944EC8"/>
    <w:rsid w:val="0095111D"/>
    <w:rsid w:val="00951F8C"/>
    <w:rsid w:val="00964FD0"/>
    <w:rsid w:val="009664D9"/>
    <w:rsid w:val="0097270E"/>
    <w:rsid w:val="00980075"/>
    <w:rsid w:val="00980A94"/>
    <w:rsid w:val="00984CE5"/>
    <w:rsid w:val="0098591B"/>
    <w:rsid w:val="0099307C"/>
    <w:rsid w:val="00993722"/>
    <w:rsid w:val="009A791F"/>
    <w:rsid w:val="009B1413"/>
    <w:rsid w:val="009C1181"/>
    <w:rsid w:val="009C7E70"/>
    <w:rsid w:val="009D120D"/>
    <w:rsid w:val="009D409C"/>
    <w:rsid w:val="009F1028"/>
    <w:rsid w:val="009F789A"/>
    <w:rsid w:val="00A04CCA"/>
    <w:rsid w:val="00A04D85"/>
    <w:rsid w:val="00A11DD5"/>
    <w:rsid w:val="00A12CE3"/>
    <w:rsid w:val="00A13990"/>
    <w:rsid w:val="00A13F6E"/>
    <w:rsid w:val="00A206F7"/>
    <w:rsid w:val="00A20768"/>
    <w:rsid w:val="00A20B9E"/>
    <w:rsid w:val="00A24947"/>
    <w:rsid w:val="00A3108C"/>
    <w:rsid w:val="00A33C77"/>
    <w:rsid w:val="00A5408F"/>
    <w:rsid w:val="00A573BE"/>
    <w:rsid w:val="00A839D7"/>
    <w:rsid w:val="00A85321"/>
    <w:rsid w:val="00A90D00"/>
    <w:rsid w:val="00A95036"/>
    <w:rsid w:val="00AA12C8"/>
    <w:rsid w:val="00AA3183"/>
    <w:rsid w:val="00AA414A"/>
    <w:rsid w:val="00AB06F6"/>
    <w:rsid w:val="00AB231D"/>
    <w:rsid w:val="00AB39AB"/>
    <w:rsid w:val="00AC1D8F"/>
    <w:rsid w:val="00AD01B3"/>
    <w:rsid w:val="00AD63D5"/>
    <w:rsid w:val="00AD6F24"/>
    <w:rsid w:val="00AF3567"/>
    <w:rsid w:val="00AF5CB9"/>
    <w:rsid w:val="00AF6118"/>
    <w:rsid w:val="00B0020B"/>
    <w:rsid w:val="00B02291"/>
    <w:rsid w:val="00B06DD6"/>
    <w:rsid w:val="00B06ECF"/>
    <w:rsid w:val="00B24796"/>
    <w:rsid w:val="00B277E4"/>
    <w:rsid w:val="00B2798F"/>
    <w:rsid w:val="00B30157"/>
    <w:rsid w:val="00B444CB"/>
    <w:rsid w:val="00B45DA9"/>
    <w:rsid w:val="00B51CC5"/>
    <w:rsid w:val="00B53272"/>
    <w:rsid w:val="00B72DDB"/>
    <w:rsid w:val="00B95DD4"/>
    <w:rsid w:val="00B9698E"/>
    <w:rsid w:val="00BB4EA9"/>
    <w:rsid w:val="00BC47D2"/>
    <w:rsid w:val="00BD13B5"/>
    <w:rsid w:val="00BD7E47"/>
    <w:rsid w:val="00BE0A26"/>
    <w:rsid w:val="00BE38CC"/>
    <w:rsid w:val="00BE799B"/>
    <w:rsid w:val="00BF0736"/>
    <w:rsid w:val="00BF5265"/>
    <w:rsid w:val="00C02BE2"/>
    <w:rsid w:val="00C04C23"/>
    <w:rsid w:val="00C168AB"/>
    <w:rsid w:val="00C26F4D"/>
    <w:rsid w:val="00C30F88"/>
    <w:rsid w:val="00C33B9C"/>
    <w:rsid w:val="00C42EE6"/>
    <w:rsid w:val="00C50F0A"/>
    <w:rsid w:val="00C615D7"/>
    <w:rsid w:val="00C61EF9"/>
    <w:rsid w:val="00C6395D"/>
    <w:rsid w:val="00C65904"/>
    <w:rsid w:val="00C718AA"/>
    <w:rsid w:val="00C72FD7"/>
    <w:rsid w:val="00C878C2"/>
    <w:rsid w:val="00C9227C"/>
    <w:rsid w:val="00C9552C"/>
    <w:rsid w:val="00CA0544"/>
    <w:rsid w:val="00CA1EBE"/>
    <w:rsid w:val="00CA3D76"/>
    <w:rsid w:val="00CD0A44"/>
    <w:rsid w:val="00CE423C"/>
    <w:rsid w:val="00CE436F"/>
    <w:rsid w:val="00CF2813"/>
    <w:rsid w:val="00CF3E12"/>
    <w:rsid w:val="00D10385"/>
    <w:rsid w:val="00D37A9E"/>
    <w:rsid w:val="00D42B31"/>
    <w:rsid w:val="00D43B43"/>
    <w:rsid w:val="00D548A1"/>
    <w:rsid w:val="00D566F3"/>
    <w:rsid w:val="00D62046"/>
    <w:rsid w:val="00D706C7"/>
    <w:rsid w:val="00D74E18"/>
    <w:rsid w:val="00D74E35"/>
    <w:rsid w:val="00D76DCF"/>
    <w:rsid w:val="00D82E6F"/>
    <w:rsid w:val="00D95157"/>
    <w:rsid w:val="00DA35BC"/>
    <w:rsid w:val="00DB758F"/>
    <w:rsid w:val="00DD394D"/>
    <w:rsid w:val="00DD5FE8"/>
    <w:rsid w:val="00DD65CF"/>
    <w:rsid w:val="00DE3AD2"/>
    <w:rsid w:val="00DE557C"/>
    <w:rsid w:val="00DF3A71"/>
    <w:rsid w:val="00DF5175"/>
    <w:rsid w:val="00E01291"/>
    <w:rsid w:val="00E07027"/>
    <w:rsid w:val="00E125D0"/>
    <w:rsid w:val="00E1347F"/>
    <w:rsid w:val="00E137F0"/>
    <w:rsid w:val="00E21FDF"/>
    <w:rsid w:val="00E2252A"/>
    <w:rsid w:val="00E252A7"/>
    <w:rsid w:val="00E26157"/>
    <w:rsid w:val="00E27D97"/>
    <w:rsid w:val="00E4031F"/>
    <w:rsid w:val="00E54FED"/>
    <w:rsid w:val="00E557FD"/>
    <w:rsid w:val="00E56AFD"/>
    <w:rsid w:val="00E56BF1"/>
    <w:rsid w:val="00E63D62"/>
    <w:rsid w:val="00E65E2A"/>
    <w:rsid w:val="00E670C7"/>
    <w:rsid w:val="00E67CF8"/>
    <w:rsid w:val="00E77BA7"/>
    <w:rsid w:val="00E801F0"/>
    <w:rsid w:val="00E82192"/>
    <w:rsid w:val="00E909D0"/>
    <w:rsid w:val="00EA4183"/>
    <w:rsid w:val="00EB4BC7"/>
    <w:rsid w:val="00EB5CE2"/>
    <w:rsid w:val="00EC1861"/>
    <w:rsid w:val="00EC4EEE"/>
    <w:rsid w:val="00ED1EF2"/>
    <w:rsid w:val="00ED34F6"/>
    <w:rsid w:val="00ED6899"/>
    <w:rsid w:val="00EE2ED7"/>
    <w:rsid w:val="00EE40A8"/>
    <w:rsid w:val="00EF465E"/>
    <w:rsid w:val="00F1013B"/>
    <w:rsid w:val="00F10DC5"/>
    <w:rsid w:val="00F15A23"/>
    <w:rsid w:val="00F2526B"/>
    <w:rsid w:val="00F32AE6"/>
    <w:rsid w:val="00F36C1F"/>
    <w:rsid w:val="00FA166A"/>
    <w:rsid w:val="00FB724C"/>
    <w:rsid w:val="00FC5649"/>
    <w:rsid w:val="00FC64C7"/>
    <w:rsid w:val="00FC6759"/>
    <w:rsid w:val="00FD3C89"/>
    <w:rsid w:val="00FF6A0D"/>
    <w:rsid w:val="00FF720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2DBF17"/>
  <w15:docId w15:val="{51D5FE82-80BD-4494-86BB-A92905A12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5E53"/>
  </w:style>
  <w:style w:type="paragraph" w:styleId="1">
    <w:name w:val="heading 1"/>
    <w:basedOn w:val="10"/>
    <w:next w:val="10"/>
    <w:rsid w:val="0051152C"/>
    <w:pPr>
      <w:keepNext/>
      <w:keepLines/>
      <w:spacing w:before="480" w:after="120"/>
      <w:outlineLvl w:val="0"/>
    </w:pPr>
    <w:rPr>
      <w:b/>
      <w:sz w:val="48"/>
      <w:szCs w:val="48"/>
    </w:rPr>
  </w:style>
  <w:style w:type="paragraph" w:styleId="2">
    <w:name w:val="heading 2"/>
    <w:basedOn w:val="10"/>
    <w:next w:val="10"/>
    <w:rsid w:val="0051152C"/>
    <w:pPr>
      <w:keepNext/>
      <w:keepLines/>
      <w:spacing w:before="360" w:after="80"/>
      <w:outlineLvl w:val="1"/>
    </w:pPr>
    <w:rPr>
      <w:b/>
      <w:sz w:val="36"/>
      <w:szCs w:val="36"/>
    </w:rPr>
  </w:style>
  <w:style w:type="paragraph" w:styleId="3">
    <w:name w:val="heading 3"/>
    <w:basedOn w:val="10"/>
    <w:next w:val="10"/>
    <w:rsid w:val="0051152C"/>
    <w:pPr>
      <w:keepNext/>
      <w:keepLines/>
      <w:spacing w:before="280" w:after="80"/>
      <w:outlineLvl w:val="2"/>
    </w:pPr>
    <w:rPr>
      <w:b/>
      <w:sz w:val="28"/>
      <w:szCs w:val="28"/>
    </w:rPr>
  </w:style>
  <w:style w:type="paragraph" w:styleId="4">
    <w:name w:val="heading 4"/>
    <w:basedOn w:val="10"/>
    <w:next w:val="10"/>
    <w:rsid w:val="0051152C"/>
    <w:pPr>
      <w:keepNext/>
      <w:keepLines/>
      <w:spacing w:before="240" w:after="40"/>
      <w:outlineLvl w:val="3"/>
    </w:pPr>
    <w:rPr>
      <w:b/>
      <w:sz w:val="24"/>
      <w:szCs w:val="24"/>
    </w:rPr>
  </w:style>
  <w:style w:type="paragraph" w:styleId="5">
    <w:name w:val="heading 5"/>
    <w:basedOn w:val="10"/>
    <w:next w:val="10"/>
    <w:rsid w:val="0051152C"/>
    <w:pPr>
      <w:keepNext/>
      <w:keepLines/>
      <w:spacing w:before="220" w:after="40"/>
      <w:outlineLvl w:val="4"/>
    </w:pPr>
    <w:rPr>
      <w:b/>
    </w:rPr>
  </w:style>
  <w:style w:type="paragraph" w:styleId="6">
    <w:name w:val="heading 6"/>
    <w:basedOn w:val="10"/>
    <w:next w:val="10"/>
    <w:rsid w:val="0051152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51152C"/>
    <w:tblPr>
      <w:tblCellMar>
        <w:top w:w="100" w:type="dxa"/>
        <w:left w:w="100" w:type="dxa"/>
        <w:bottom w:w="100" w:type="dxa"/>
        <w:right w:w="100" w:type="dxa"/>
      </w:tblCellMar>
    </w:tblPr>
  </w:style>
  <w:style w:type="paragraph" w:customStyle="1" w:styleId="10">
    <w:name w:val="Βασικό1"/>
    <w:rsid w:val="0051152C"/>
  </w:style>
  <w:style w:type="paragraph" w:styleId="a3">
    <w:name w:val="Title"/>
    <w:basedOn w:val="10"/>
    <w:next w:val="10"/>
    <w:rsid w:val="0051152C"/>
    <w:pPr>
      <w:keepNext/>
      <w:keepLines/>
      <w:spacing w:before="480" w:after="120"/>
    </w:pPr>
    <w:rPr>
      <w:b/>
      <w:sz w:val="72"/>
      <w:szCs w:val="72"/>
    </w:rPr>
  </w:style>
  <w:style w:type="table" w:customStyle="1" w:styleId="TableNormal0">
    <w:name w:val="TableNormal"/>
    <w:rsid w:val="0051152C"/>
    <w:tblPr>
      <w:tblCellMar>
        <w:top w:w="100" w:type="dxa"/>
        <w:left w:w="100" w:type="dxa"/>
        <w:bottom w:w="100" w:type="dxa"/>
        <w:right w:w="100" w:type="dxa"/>
      </w:tblCellMar>
    </w:tblPr>
  </w:style>
  <w:style w:type="paragraph" w:customStyle="1" w:styleId="20">
    <w:name w:val="Βασικό2"/>
    <w:rsid w:val="0051152C"/>
  </w:style>
  <w:style w:type="table" w:customStyle="1" w:styleId="TableNormal1">
    <w:name w:val="TableNormal"/>
    <w:rsid w:val="00953BDA"/>
    <w:tblPr>
      <w:tblCellMar>
        <w:top w:w="100" w:type="dxa"/>
        <w:left w:w="100" w:type="dxa"/>
        <w:bottom w:w="100" w:type="dxa"/>
        <w:right w:w="100" w:type="dxa"/>
      </w:tblCellMar>
    </w:tblPr>
  </w:style>
  <w:style w:type="table" w:customStyle="1" w:styleId="TableNormal2">
    <w:name w:val="TableNormal"/>
    <w:rsid w:val="00953BDA"/>
    <w:tblPr>
      <w:tblCellMar>
        <w:top w:w="100" w:type="dxa"/>
        <w:left w:w="100" w:type="dxa"/>
        <w:bottom w:w="100" w:type="dxa"/>
        <w:right w:w="100" w:type="dxa"/>
      </w:tblCellMar>
    </w:tblPr>
  </w:style>
  <w:style w:type="table" w:customStyle="1" w:styleId="TableNormal3">
    <w:name w:val="TableNormal"/>
    <w:rsid w:val="00953BDA"/>
    <w:tblPr>
      <w:tblCellMar>
        <w:top w:w="100" w:type="dxa"/>
        <w:left w:w="100" w:type="dxa"/>
        <w:bottom w:w="100" w:type="dxa"/>
        <w:right w:w="100" w:type="dxa"/>
      </w:tblCellMar>
    </w:tblPr>
  </w:style>
  <w:style w:type="table" w:customStyle="1" w:styleId="TableNormal4">
    <w:name w:val="TableNormal"/>
    <w:rsid w:val="00953BDA"/>
    <w:tblPr>
      <w:tblCellMar>
        <w:top w:w="0" w:type="dxa"/>
        <w:left w:w="0" w:type="dxa"/>
        <w:bottom w:w="0" w:type="dxa"/>
        <w:right w:w="0" w:type="dxa"/>
      </w:tblCellMar>
    </w:tblPr>
  </w:style>
  <w:style w:type="table" w:customStyle="1" w:styleId="TableNormal5">
    <w:name w:val="TableNormal"/>
    <w:rsid w:val="00953BDA"/>
    <w:tblPr>
      <w:tblCellMar>
        <w:top w:w="0" w:type="dxa"/>
        <w:left w:w="0" w:type="dxa"/>
        <w:bottom w:w="0" w:type="dxa"/>
        <w:right w:w="0" w:type="dxa"/>
      </w:tblCellMar>
    </w:tblPr>
  </w:style>
  <w:style w:type="table" w:customStyle="1" w:styleId="TableNormal6">
    <w:name w:val="TableNormal"/>
    <w:rsid w:val="00953BDA"/>
    <w:tblPr>
      <w:tblCellMar>
        <w:top w:w="0" w:type="dxa"/>
        <w:left w:w="0" w:type="dxa"/>
        <w:bottom w:w="0" w:type="dxa"/>
        <w:right w:w="0" w:type="dxa"/>
      </w:tblCellMar>
    </w:tblPr>
  </w:style>
  <w:style w:type="table" w:customStyle="1" w:styleId="TableNormal7">
    <w:name w:val="Table Normal"/>
    <w:rsid w:val="00953BDA"/>
    <w:tblPr>
      <w:tblCellMar>
        <w:top w:w="0" w:type="dxa"/>
        <w:left w:w="0" w:type="dxa"/>
        <w:bottom w:w="0" w:type="dxa"/>
        <w:right w:w="0" w:type="dxa"/>
      </w:tblCellMar>
    </w:tblPr>
  </w:style>
  <w:style w:type="table" w:customStyle="1" w:styleId="TableNormal8">
    <w:name w:val="Table Normal"/>
    <w:rsid w:val="00953BDA"/>
    <w:tblPr>
      <w:tblCellMar>
        <w:top w:w="0" w:type="dxa"/>
        <w:left w:w="0" w:type="dxa"/>
        <w:bottom w:w="0" w:type="dxa"/>
        <w:right w:w="0" w:type="dxa"/>
      </w:tblCellMar>
    </w:tblPr>
  </w:style>
  <w:style w:type="table" w:customStyle="1" w:styleId="TableNormal9">
    <w:name w:val="Table Normal"/>
    <w:rsid w:val="00953BDA"/>
    <w:tblPr>
      <w:tblCellMar>
        <w:top w:w="0" w:type="dxa"/>
        <w:left w:w="0" w:type="dxa"/>
        <w:bottom w:w="0" w:type="dxa"/>
        <w:right w:w="0" w:type="dxa"/>
      </w:tblCellMar>
    </w:tblPr>
  </w:style>
  <w:style w:type="table" w:customStyle="1" w:styleId="TableNormala">
    <w:name w:val="Table Normal"/>
    <w:rsid w:val="00953BDA"/>
    <w:tblPr>
      <w:tblCellMar>
        <w:top w:w="0" w:type="dxa"/>
        <w:left w:w="0" w:type="dxa"/>
        <w:bottom w:w="0" w:type="dxa"/>
        <w:right w:w="0" w:type="dxa"/>
      </w:tblCellMar>
    </w:tblPr>
  </w:style>
  <w:style w:type="table" w:customStyle="1" w:styleId="TableNormalb">
    <w:name w:val="Table Normal"/>
    <w:rsid w:val="00953BDA"/>
    <w:tblPr>
      <w:tblCellMar>
        <w:top w:w="0" w:type="dxa"/>
        <w:left w:w="0" w:type="dxa"/>
        <w:bottom w:w="0" w:type="dxa"/>
        <w:right w:w="0" w:type="dxa"/>
      </w:tblCellMar>
    </w:tblPr>
  </w:style>
  <w:style w:type="table" w:customStyle="1" w:styleId="TableNormalc">
    <w:name w:val="Table Normal"/>
    <w:rsid w:val="00953BDA"/>
    <w:tblPr>
      <w:tblCellMar>
        <w:top w:w="0" w:type="dxa"/>
        <w:left w:w="0" w:type="dxa"/>
        <w:bottom w:w="0" w:type="dxa"/>
        <w:right w:w="0" w:type="dxa"/>
      </w:tblCellMar>
    </w:tblPr>
  </w:style>
  <w:style w:type="table" w:customStyle="1" w:styleId="TableNormald">
    <w:name w:val="Table Normal"/>
    <w:rsid w:val="00953BDA"/>
    <w:tblPr>
      <w:tblCellMar>
        <w:top w:w="0" w:type="dxa"/>
        <w:left w:w="0" w:type="dxa"/>
        <w:bottom w:w="0" w:type="dxa"/>
        <w:right w:w="0" w:type="dxa"/>
      </w:tblCellMar>
    </w:tblPr>
  </w:style>
  <w:style w:type="table" w:customStyle="1" w:styleId="TableNormale">
    <w:name w:val="Table Normal"/>
    <w:rsid w:val="00953BDA"/>
    <w:tblPr>
      <w:tblCellMar>
        <w:top w:w="0" w:type="dxa"/>
        <w:left w:w="0" w:type="dxa"/>
        <w:bottom w:w="0" w:type="dxa"/>
        <w:right w:w="0" w:type="dxa"/>
      </w:tblCellMar>
    </w:tblPr>
  </w:style>
  <w:style w:type="table" w:customStyle="1" w:styleId="TableNormalf">
    <w:name w:val="Table Normal"/>
    <w:rsid w:val="00953BDA"/>
    <w:tblPr>
      <w:tblCellMar>
        <w:top w:w="0" w:type="dxa"/>
        <w:left w:w="0" w:type="dxa"/>
        <w:bottom w:w="0" w:type="dxa"/>
        <w:right w:w="0" w:type="dxa"/>
      </w:tblCellMar>
    </w:tblPr>
  </w:style>
  <w:style w:type="character" w:styleId="-">
    <w:name w:val="Hyperlink"/>
    <w:rsid w:val="00096EB9"/>
    <w:rPr>
      <w:u w:val="single"/>
    </w:rPr>
  </w:style>
  <w:style w:type="table" w:customStyle="1" w:styleId="TableNormalf0">
    <w:name w:val="Table Normal"/>
    <w:rsid w:val="00096EB9"/>
    <w:tblPr>
      <w:tblInd w:w="0" w:type="dxa"/>
      <w:tblCellMar>
        <w:top w:w="0" w:type="dxa"/>
        <w:left w:w="0" w:type="dxa"/>
        <w:bottom w:w="0" w:type="dxa"/>
        <w:right w:w="0" w:type="dxa"/>
      </w:tblCellMar>
    </w:tblPr>
  </w:style>
  <w:style w:type="paragraph" w:customStyle="1" w:styleId="HeaderFooter">
    <w:name w:val="Header &amp; Footer"/>
    <w:rsid w:val="00096EB9"/>
    <w:pPr>
      <w:tabs>
        <w:tab w:val="right" w:pos="9020"/>
      </w:tabs>
    </w:pPr>
    <w:rPr>
      <w:rFonts w:ascii="Helvetica Neue" w:hAnsi="Helvetica Neue" w:cs="Arial Unicode MS"/>
      <w:color w:val="000000"/>
      <w:sz w:val="24"/>
      <w:szCs w:val="24"/>
    </w:rPr>
  </w:style>
  <w:style w:type="paragraph" w:styleId="Web">
    <w:name w:val="Normal (Web)"/>
    <w:uiPriority w:val="99"/>
    <w:rsid w:val="00096EB9"/>
    <w:pPr>
      <w:spacing w:before="100" w:after="100"/>
    </w:pPr>
    <w:rPr>
      <w:rFonts w:cs="Arial Unicode MS"/>
      <w:color w:val="000000"/>
      <w:sz w:val="24"/>
      <w:szCs w:val="24"/>
      <w:u w:color="000000"/>
    </w:rPr>
  </w:style>
  <w:style w:type="paragraph" w:styleId="a4">
    <w:name w:val="No Spacing"/>
    <w:rsid w:val="00096EB9"/>
    <w:rPr>
      <w:rFonts w:cs="Arial Unicode MS"/>
      <w:color w:val="000000"/>
      <w:u w:color="000000"/>
    </w:rPr>
  </w:style>
  <w:style w:type="character" w:customStyle="1" w:styleId="Link">
    <w:name w:val="Link"/>
    <w:rsid w:val="00096EB9"/>
    <w:rPr>
      <w:color w:val="0000FF"/>
      <w:u w:val="single" w:color="0000FF"/>
    </w:rPr>
  </w:style>
  <w:style w:type="character" w:customStyle="1" w:styleId="Hyperlink0">
    <w:name w:val="Hyperlink.0"/>
    <w:basedOn w:val="Link"/>
    <w:rsid w:val="00096EB9"/>
    <w:rPr>
      <w:rFonts w:ascii="Times New Roman" w:eastAsia="Times New Roman" w:hAnsi="Times New Roman" w:cs="Times New Roman"/>
      <w:b/>
      <w:bCs/>
      <w:color w:val="0000FF"/>
      <w:sz w:val="24"/>
      <w:szCs w:val="24"/>
      <w:u w:val="single" w:color="0000FF"/>
    </w:rPr>
  </w:style>
  <w:style w:type="paragraph" w:customStyle="1" w:styleId="xelementtoproof">
    <w:name w:val="x_elementtoproof"/>
    <w:rsid w:val="00096EB9"/>
    <w:pPr>
      <w:spacing w:before="100" w:after="100"/>
    </w:pPr>
    <w:rPr>
      <w:rFonts w:eastAsia="Times New Roman"/>
      <w:color w:val="000000"/>
      <w:sz w:val="24"/>
      <w:szCs w:val="24"/>
      <w:u w:color="000000"/>
    </w:rPr>
  </w:style>
  <w:style w:type="paragraph" w:styleId="a5">
    <w:name w:val="Balloon Text"/>
    <w:link w:val="Char"/>
    <w:uiPriority w:val="99"/>
    <w:semiHidden/>
    <w:unhideWhenUsed/>
    <w:rsid w:val="009D3333"/>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D3333"/>
    <w:rPr>
      <w:rFonts w:ascii="Tahoma" w:hAnsi="Tahoma" w:cs="Tahoma"/>
      <w:color w:val="000000"/>
      <w:sz w:val="16"/>
      <w:szCs w:val="16"/>
      <w:u w:color="000000"/>
    </w:rPr>
  </w:style>
  <w:style w:type="paragraph" w:styleId="a6">
    <w:name w:val="header"/>
    <w:link w:val="Char0"/>
    <w:uiPriority w:val="99"/>
    <w:unhideWhenUsed/>
    <w:rsid w:val="00D5368F"/>
    <w:pPr>
      <w:tabs>
        <w:tab w:val="center" w:pos="4680"/>
        <w:tab w:val="right" w:pos="9360"/>
      </w:tabs>
      <w:spacing w:after="0" w:line="240" w:lineRule="auto"/>
    </w:pPr>
  </w:style>
  <w:style w:type="character" w:customStyle="1" w:styleId="Char0">
    <w:name w:val="Κεφαλίδα Char"/>
    <w:basedOn w:val="a0"/>
    <w:link w:val="a6"/>
    <w:uiPriority w:val="99"/>
    <w:rsid w:val="00D5368F"/>
    <w:rPr>
      <w:rFonts w:ascii="Calibri" w:hAnsi="Calibri" w:cs="Arial Unicode MS"/>
      <w:color w:val="000000"/>
      <w:sz w:val="22"/>
      <w:szCs w:val="22"/>
      <w:u w:color="000000"/>
    </w:rPr>
  </w:style>
  <w:style w:type="paragraph" w:styleId="a7">
    <w:name w:val="footer"/>
    <w:link w:val="Char1"/>
    <w:uiPriority w:val="99"/>
    <w:unhideWhenUsed/>
    <w:rsid w:val="00D5368F"/>
    <w:pPr>
      <w:tabs>
        <w:tab w:val="center" w:pos="4680"/>
        <w:tab w:val="right" w:pos="9360"/>
      </w:tabs>
      <w:spacing w:after="0" w:line="240" w:lineRule="auto"/>
    </w:pPr>
  </w:style>
  <w:style w:type="character" w:customStyle="1" w:styleId="Char1">
    <w:name w:val="Υποσέλιδο Char"/>
    <w:basedOn w:val="a0"/>
    <w:link w:val="a7"/>
    <w:uiPriority w:val="99"/>
    <w:rsid w:val="00D5368F"/>
    <w:rPr>
      <w:rFonts w:ascii="Calibri" w:hAnsi="Calibri" w:cs="Arial Unicode MS"/>
      <w:color w:val="000000"/>
      <w:sz w:val="22"/>
      <w:szCs w:val="22"/>
      <w:u w:color="000000"/>
    </w:rPr>
  </w:style>
  <w:style w:type="character" w:customStyle="1" w:styleId="11">
    <w:name w:val="Ανεπίλυτη αναφορά1"/>
    <w:basedOn w:val="a0"/>
    <w:uiPriority w:val="99"/>
    <w:semiHidden/>
    <w:unhideWhenUsed/>
    <w:rsid w:val="00D5368F"/>
    <w:rPr>
      <w:color w:val="605E5C"/>
      <w:shd w:val="clear" w:color="auto" w:fill="E1DFDD"/>
    </w:rPr>
  </w:style>
  <w:style w:type="paragraph" w:styleId="-HTML">
    <w:name w:val="HTML Preformatted"/>
    <w:link w:val="-HTMLChar"/>
    <w:uiPriority w:val="99"/>
    <w:unhideWhenUsed/>
    <w:rsid w:val="008E0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rsid w:val="008E0C52"/>
    <w:rPr>
      <w:rFonts w:ascii="Courier New" w:eastAsia="Times New Roman" w:hAnsi="Courier New" w:cs="Courier New"/>
      <w:bdr w:val="none" w:sz="0" w:space="0" w:color="auto"/>
    </w:rPr>
  </w:style>
  <w:style w:type="character" w:customStyle="1" w:styleId="21">
    <w:name w:val="Ανεπίλυτη αναφορά2"/>
    <w:basedOn w:val="a0"/>
    <w:uiPriority w:val="99"/>
    <w:semiHidden/>
    <w:unhideWhenUsed/>
    <w:rsid w:val="000220B3"/>
    <w:rPr>
      <w:color w:val="605E5C"/>
      <w:shd w:val="clear" w:color="auto" w:fill="E1DFDD"/>
    </w:rPr>
  </w:style>
  <w:style w:type="paragraph" w:styleId="a8">
    <w:name w:val="List Paragraph"/>
    <w:uiPriority w:val="34"/>
    <w:qFormat/>
    <w:rsid w:val="00A751A2"/>
    <w:pPr>
      <w:ind w:left="720"/>
      <w:contextualSpacing/>
    </w:pPr>
  </w:style>
  <w:style w:type="character" w:styleId="-0">
    <w:name w:val="FollowedHyperlink"/>
    <w:basedOn w:val="a0"/>
    <w:uiPriority w:val="99"/>
    <w:semiHidden/>
    <w:unhideWhenUsed/>
    <w:rsid w:val="008037F7"/>
    <w:rPr>
      <w:color w:val="FF00FF" w:themeColor="followedHyperlink"/>
      <w:u w:val="single"/>
    </w:rPr>
  </w:style>
  <w:style w:type="paragraph" w:customStyle="1" w:styleId="12">
    <w:name w:val="Βασικό1"/>
    <w:rsid w:val="007C273C"/>
    <w:rPr>
      <w:rFonts w:ascii="Arial" w:eastAsia="Arial" w:hAnsi="Arial" w:cs="Arial"/>
    </w:rPr>
  </w:style>
  <w:style w:type="paragraph" w:customStyle="1" w:styleId="v1gmail-normal1">
    <w:name w:val="v1gmail-normal1"/>
    <w:rsid w:val="00DB50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Ανεπίλυτη αναφορά3"/>
    <w:basedOn w:val="a0"/>
    <w:uiPriority w:val="99"/>
    <w:semiHidden/>
    <w:unhideWhenUsed/>
    <w:rsid w:val="00297136"/>
    <w:rPr>
      <w:color w:val="605E5C"/>
      <w:shd w:val="clear" w:color="auto" w:fill="E1DFDD"/>
    </w:rPr>
  </w:style>
  <w:style w:type="paragraph" w:styleId="a9">
    <w:name w:val="Subtitle"/>
    <w:basedOn w:val="20"/>
    <w:next w:val="20"/>
    <w:rsid w:val="0051152C"/>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aa">
    <w:name w:val="Strong"/>
    <w:basedOn w:val="a0"/>
    <w:uiPriority w:val="22"/>
    <w:qFormat/>
    <w:rsid w:val="00121C70"/>
    <w:rPr>
      <w:b/>
      <w:bCs/>
    </w:rPr>
  </w:style>
  <w:style w:type="paragraph" w:customStyle="1" w:styleId="Default">
    <w:name w:val="Default"/>
    <w:rsid w:val="00BE799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36840">
      <w:bodyDiv w:val="1"/>
      <w:marLeft w:val="0"/>
      <w:marRight w:val="0"/>
      <w:marTop w:val="0"/>
      <w:marBottom w:val="0"/>
      <w:divBdr>
        <w:top w:val="none" w:sz="0" w:space="0" w:color="auto"/>
        <w:left w:val="none" w:sz="0" w:space="0" w:color="auto"/>
        <w:bottom w:val="none" w:sz="0" w:space="0" w:color="auto"/>
        <w:right w:val="none" w:sz="0" w:space="0" w:color="auto"/>
      </w:divBdr>
      <w:divsChild>
        <w:div w:id="474570411">
          <w:marLeft w:val="0"/>
          <w:marRight w:val="0"/>
          <w:marTop w:val="240"/>
          <w:marBottom w:val="240"/>
          <w:divBdr>
            <w:top w:val="none" w:sz="0" w:space="0" w:color="auto"/>
            <w:left w:val="none" w:sz="0" w:space="0" w:color="auto"/>
            <w:bottom w:val="none" w:sz="0" w:space="0" w:color="auto"/>
            <w:right w:val="none" w:sz="0" w:space="0" w:color="auto"/>
          </w:divBdr>
        </w:div>
      </w:divsChild>
    </w:div>
    <w:div w:id="155150796">
      <w:bodyDiv w:val="1"/>
      <w:marLeft w:val="0"/>
      <w:marRight w:val="0"/>
      <w:marTop w:val="0"/>
      <w:marBottom w:val="0"/>
      <w:divBdr>
        <w:top w:val="none" w:sz="0" w:space="0" w:color="auto"/>
        <w:left w:val="none" w:sz="0" w:space="0" w:color="auto"/>
        <w:bottom w:val="none" w:sz="0" w:space="0" w:color="auto"/>
        <w:right w:val="none" w:sz="0" w:space="0" w:color="auto"/>
      </w:divBdr>
    </w:div>
    <w:div w:id="175929316">
      <w:bodyDiv w:val="1"/>
      <w:marLeft w:val="0"/>
      <w:marRight w:val="0"/>
      <w:marTop w:val="0"/>
      <w:marBottom w:val="0"/>
      <w:divBdr>
        <w:top w:val="none" w:sz="0" w:space="0" w:color="auto"/>
        <w:left w:val="none" w:sz="0" w:space="0" w:color="auto"/>
        <w:bottom w:val="none" w:sz="0" w:space="0" w:color="auto"/>
        <w:right w:val="none" w:sz="0" w:space="0" w:color="auto"/>
      </w:divBdr>
    </w:div>
    <w:div w:id="370499007">
      <w:bodyDiv w:val="1"/>
      <w:marLeft w:val="0"/>
      <w:marRight w:val="0"/>
      <w:marTop w:val="0"/>
      <w:marBottom w:val="0"/>
      <w:divBdr>
        <w:top w:val="none" w:sz="0" w:space="0" w:color="auto"/>
        <w:left w:val="none" w:sz="0" w:space="0" w:color="auto"/>
        <w:bottom w:val="none" w:sz="0" w:space="0" w:color="auto"/>
        <w:right w:val="none" w:sz="0" w:space="0" w:color="auto"/>
      </w:divBdr>
    </w:div>
    <w:div w:id="540824719">
      <w:bodyDiv w:val="1"/>
      <w:marLeft w:val="0"/>
      <w:marRight w:val="0"/>
      <w:marTop w:val="0"/>
      <w:marBottom w:val="0"/>
      <w:divBdr>
        <w:top w:val="none" w:sz="0" w:space="0" w:color="auto"/>
        <w:left w:val="none" w:sz="0" w:space="0" w:color="auto"/>
        <w:bottom w:val="none" w:sz="0" w:space="0" w:color="auto"/>
        <w:right w:val="none" w:sz="0" w:space="0" w:color="auto"/>
      </w:divBdr>
      <w:divsChild>
        <w:div w:id="622074868">
          <w:marLeft w:val="0"/>
          <w:marRight w:val="0"/>
          <w:marTop w:val="240"/>
          <w:marBottom w:val="240"/>
          <w:divBdr>
            <w:top w:val="none" w:sz="0" w:space="0" w:color="auto"/>
            <w:left w:val="none" w:sz="0" w:space="0" w:color="auto"/>
            <w:bottom w:val="none" w:sz="0" w:space="0" w:color="auto"/>
            <w:right w:val="none" w:sz="0" w:space="0" w:color="auto"/>
          </w:divBdr>
        </w:div>
        <w:div w:id="1744450595">
          <w:marLeft w:val="0"/>
          <w:marRight w:val="0"/>
          <w:marTop w:val="240"/>
          <w:marBottom w:val="240"/>
          <w:divBdr>
            <w:top w:val="none" w:sz="0" w:space="0" w:color="auto"/>
            <w:left w:val="none" w:sz="0" w:space="0" w:color="auto"/>
            <w:bottom w:val="none" w:sz="0" w:space="0" w:color="auto"/>
            <w:right w:val="none" w:sz="0" w:space="0" w:color="auto"/>
          </w:divBdr>
        </w:div>
        <w:div w:id="1032997647">
          <w:marLeft w:val="0"/>
          <w:marRight w:val="0"/>
          <w:marTop w:val="80"/>
          <w:marBottom w:val="40"/>
          <w:divBdr>
            <w:top w:val="none" w:sz="0" w:space="0" w:color="auto"/>
            <w:left w:val="none" w:sz="0" w:space="0" w:color="auto"/>
            <w:bottom w:val="none" w:sz="0" w:space="0" w:color="auto"/>
            <w:right w:val="none" w:sz="0" w:space="0" w:color="auto"/>
          </w:divBdr>
        </w:div>
        <w:div w:id="17850025">
          <w:marLeft w:val="0"/>
          <w:marRight w:val="0"/>
          <w:marTop w:val="0"/>
          <w:marBottom w:val="160"/>
          <w:divBdr>
            <w:top w:val="none" w:sz="0" w:space="0" w:color="auto"/>
            <w:left w:val="none" w:sz="0" w:space="0" w:color="auto"/>
            <w:bottom w:val="none" w:sz="0" w:space="0" w:color="auto"/>
            <w:right w:val="none" w:sz="0" w:space="0" w:color="auto"/>
          </w:divBdr>
        </w:div>
        <w:div w:id="532153389">
          <w:marLeft w:val="0"/>
          <w:marRight w:val="0"/>
          <w:marTop w:val="80"/>
          <w:marBottom w:val="40"/>
          <w:divBdr>
            <w:top w:val="none" w:sz="0" w:space="0" w:color="auto"/>
            <w:left w:val="none" w:sz="0" w:space="0" w:color="auto"/>
            <w:bottom w:val="none" w:sz="0" w:space="0" w:color="auto"/>
            <w:right w:val="none" w:sz="0" w:space="0" w:color="auto"/>
          </w:divBdr>
        </w:div>
        <w:div w:id="1100756403">
          <w:marLeft w:val="0"/>
          <w:marRight w:val="0"/>
          <w:marTop w:val="240"/>
          <w:marBottom w:val="240"/>
          <w:divBdr>
            <w:top w:val="none" w:sz="0" w:space="0" w:color="auto"/>
            <w:left w:val="none" w:sz="0" w:space="0" w:color="auto"/>
            <w:bottom w:val="none" w:sz="0" w:space="0" w:color="auto"/>
            <w:right w:val="none" w:sz="0" w:space="0" w:color="auto"/>
          </w:divBdr>
        </w:div>
      </w:divsChild>
    </w:div>
    <w:div w:id="553588305">
      <w:bodyDiv w:val="1"/>
      <w:marLeft w:val="0"/>
      <w:marRight w:val="0"/>
      <w:marTop w:val="0"/>
      <w:marBottom w:val="0"/>
      <w:divBdr>
        <w:top w:val="none" w:sz="0" w:space="0" w:color="auto"/>
        <w:left w:val="none" w:sz="0" w:space="0" w:color="auto"/>
        <w:bottom w:val="none" w:sz="0" w:space="0" w:color="auto"/>
        <w:right w:val="none" w:sz="0" w:space="0" w:color="auto"/>
      </w:divBdr>
    </w:div>
    <w:div w:id="742875296">
      <w:bodyDiv w:val="1"/>
      <w:marLeft w:val="0"/>
      <w:marRight w:val="0"/>
      <w:marTop w:val="0"/>
      <w:marBottom w:val="0"/>
      <w:divBdr>
        <w:top w:val="none" w:sz="0" w:space="0" w:color="auto"/>
        <w:left w:val="none" w:sz="0" w:space="0" w:color="auto"/>
        <w:bottom w:val="none" w:sz="0" w:space="0" w:color="auto"/>
        <w:right w:val="none" w:sz="0" w:space="0" w:color="auto"/>
      </w:divBdr>
    </w:div>
    <w:div w:id="999193320">
      <w:bodyDiv w:val="1"/>
      <w:marLeft w:val="0"/>
      <w:marRight w:val="0"/>
      <w:marTop w:val="0"/>
      <w:marBottom w:val="0"/>
      <w:divBdr>
        <w:top w:val="none" w:sz="0" w:space="0" w:color="auto"/>
        <w:left w:val="none" w:sz="0" w:space="0" w:color="auto"/>
        <w:bottom w:val="none" w:sz="0" w:space="0" w:color="auto"/>
        <w:right w:val="none" w:sz="0" w:space="0" w:color="auto"/>
      </w:divBdr>
    </w:div>
    <w:div w:id="1010639949">
      <w:bodyDiv w:val="1"/>
      <w:marLeft w:val="0"/>
      <w:marRight w:val="0"/>
      <w:marTop w:val="0"/>
      <w:marBottom w:val="0"/>
      <w:divBdr>
        <w:top w:val="none" w:sz="0" w:space="0" w:color="auto"/>
        <w:left w:val="none" w:sz="0" w:space="0" w:color="auto"/>
        <w:bottom w:val="none" w:sz="0" w:space="0" w:color="auto"/>
        <w:right w:val="none" w:sz="0" w:space="0" w:color="auto"/>
      </w:divBdr>
    </w:div>
    <w:div w:id="1139610437">
      <w:bodyDiv w:val="1"/>
      <w:marLeft w:val="0"/>
      <w:marRight w:val="0"/>
      <w:marTop w:val="0"/>
      <w:marBottom w:val="0"/>
      <w:divBdr>
        <w:top w:val="none" w:sz="0" w:space="0" w:color="auto"/>
        <w:left w:val="none" w:sz="0" w:space="0" w:color="auto"/>
        <w:bottom w:val="none" w:sz="0" w:space="0" w:color="auto"/>
        <w:right w:val="none" w:sz="0" w:space="0" w:color="auto"/>
      </w:divBdr>
    </w:div>
    <w:div w:id="1187257630">
      <w:bodyDiv w:val="1"/>
      <w:marLeft w:val="0"/>
      <w:marRight w:val="0"/>
      <w:marTop w:val="0"/>
      <w:marBottom w:val="0"/>
      <w:divBdr>
        <w:top w:val="none" w:sz="0" w:space="0" w:color="auto"/>
        <w:left w:val="none" w:sz="0" w:space="0" w:color="auto"/>
        <w:bottom w:val="none" w:sz="0" w:space="0" w:color="auto"/>
        <w:right w:val="none" w:sz="0" w:space="0" w:color="auto"/>
      </w:divBdr>
    </w:div>
    <w:div w:id="1307125459">
      <w:bodyDiv w:val="1"/>
      <w:marLeft w:val="0"/>
      <w:marRight w:val="0"/>
      <w:marTop w:val="0"/>
      <w:marBottom w:val="0"/>
      <w:divBdr>
        <w:top w:val="none" w:sz="0" w:space="0" w:color="auto"/>
        <w:left w:val="none" w:sz="0" w:space="0" w:color="auto"/>
        <w:bottom w:val="none" w:sz="0" w:space="0" w:color="auto"/>
        <w:right w:val="none" w:sz="0" w:space="0" w:color="auto"/>
      </w:divBdr>
    </w:div>
    <w:div w:id="1468620067">
      <w:bodyDiv w:val="1"/>
      <w:marLeft w:val="0"/>
      <w:marRight w:val="0"/>
      <w:marTop w:val="0"/>
      <w:marBottom w:val="0"/>
      <w:divBdr>
        <w:top w:val="none" w:sz="0" w:space="0" w:color="auto"/>
        <w:left w:val="none" w:sz="0" w:space="0" w:color="auto"/>
        <w:bottom w:val="none" w:sz="0" w:space="0" w:color="auto"/>
        <w:right w:val="none" w:sz="0" w:space="0" w:color="auto"/>
      </w:divBdr>
    </w:div>
    <w:div w:id="1502967881">
      <w:bodyDiv w:val="1"/>
      <w:marLeft w:val="0"/>
      <w:marRight w:val="0"/>
      <w:marTop w:val="0"/>
      <w:marBottom w:val="0"/>
      <w:divBdr>
        <w:top w:val="none" w:sz="0" w:space="0" w:color="auto"/>
        <w:left w:val="none" w:sz="0" w:space="0" w:color="auto"/>
        <w:bottom w:val="none" w:sz="0" w:space="0" w:color="auto"/>
        <w:right w:val="none" w:sz="0" w:space="0" w:color="auto"/>
      </w:divBdr>
    </w:div>
    <w:div w:id="1552497937">
      <w:bodyDiv w:val="1"/>
      <w:marLeft w:val="0"/>
      <w:marRight w:val="0"/>
      <w:marTop w:val="0"/>
      <w:marBottom w:val="0"/>
      <w:divBdr>
        <w:top w:val="none" w:sz="0" w:space="0" w:color="auto"/>
        <w:left w:val="none" w:sz="0" w:space="0" w:color="auto"/>
        <w:bottom w:val="none" w:sz="0" w:space="0" w:color="auto"/>
        <w:right w:val="none" w:sz="0" w:space="0" w:color="auto"/>
      </w:divBdr>
    </w:div>
    <w:div w:id="1625768216">
      <w:bodyDiv w:val="1"/>
      <w:marLeft w:val="0"/>
      <w:marRight w:val="0"/>
      <w:marTop w:val="0"/>
      <w:marBottom w:val="0"/>
      <w:divBdr>
        <w:top w:val="none" w:sz="0" w:space="0" w:color="auto"/>
        <w:left w:val="none" w:sz="0" w:space="0" w:color="auto"/>
        <w:bottom w:val="none" w:sz="0" w:space="0" w:color="auto"/>
        <w:right w:val="none" w:sz="0" w:space="0" w:color="auto"/>
      </w:divBdr>
      <w:divsChild>
        <w:div w:id="1065109555">
          <w:marLeft w:val="0"/>
          <w:marRight w:val="0"/>
          <w:marTop w:val="0"/>
          <w:marBottom w:val="0"/>
          <w:divBdr>
            <w:top w:val="none" w:sz="0" w:space="0" w:color="auto"/>
            <w:left w:val="none" w:sz="0" w:space="0" w:color="auto"/>
            <w:bottom w:val="none" w:sz="0" w:space="0" w:color="auto"/>
            <w:right w:val="none" w:sz="0" w:space="0" w:color="auto"/>
          </w:divBdr>
        </w:div>
        <w:div w:id="1986272347">
          <w:marLeft w:val="0"/>
          <w:marRight w:val="0"/>
          <w:marTop w:val="0"/>
          <w:marBottom w:val="0"/>
          <w:divBdr>
            <w:top w:val="none" w:sz="0" w:space="0" w:color="auto"/>
            <w:left w:val="none" w:sz="0" w:space="0" w:color="auto"/>
            <w:bottom w:val="none" w:sz="0" w:space="0" w:color="auto"/>
            <w:right w:val="none" w:sz="0" w:space="0" w:color="auto"/>
          </w:divBdr>
        </w:div>
      </w:divsChild>
    </w:div>
    <w:div w:id="1677880469">
      <w:bodyDiv w:val="1"/>
      <w:marLeft w:val="0"/>
      <w:marRight w:val="0"/>
      <w:marTop w:val="0"/>
      <w:marBottom w:val="0"/>
      <w:divBdr>
        <w:top w:val="none" w:sz="0" w:space="0" w:color="auto"/>
        <w:left w:val="none" w:sz="0" w:space="0" w:color="auto"/>
        <w:bottom w:val="none" w:sz="0" w:space="0" w:color="auto"/>
        <w:right w:val="none" w:sz="0" w:space="0" w:color="auto"/>
      </w:divBdr>
    </w:div>
    <w:div w:id="1751081020">
      <w:bodyDiv w:val="1"/>
      <w:marLeft w:val="0"/>
      <w:marRight w:val="0"/>
      <w:marTop w:val="0"/>
      <w:marBottom w:val="0"/>
      <w:divBdr>
        <w:top w:val="none" w:sz="0" w:space="0" w:color="auto"/>
        <w:left w:val="none" w:sz="0" w:space="0" w:color="auto"/>
        <w:bottom w:val="none" w:sz="0" w:space="0" w:color="auto"/>
        <w:right w:val="none" w:sz="0" w:space="0" w:color="auto"/>
      </w:divBdr>
    </w:div>
    <w:div w:id="1878543665">
      <w:bodyDiv w:val="1"/>
      <w:marLeft w:val="0"/>
      <w:marRight w:val="0"/>
      <w:marTop w:val="0"/>
      <w:marBottom w:val="0"/>
      <w:divBdr>
        <w:top w:val="none" w:sz="0" w:space="0" w:color="auto"/>
        <w:left w:val="none" w:sz="0" w:space="0" w:color="auto"/>
        <w:bottom w:val="none" w:sz="0" w:space="0" w:color="auto"/>
        <w:right w:val="none" w:sz="0" w:space="0" w:color="auto"/>
      </w:divBdr>
    </w:div>
    <w:div w:id="1944919129">
      <w:bodyDiv w:val="1"/>
      <w:marLeft w:val="0"/>
      <w:marRight w:val="0"/>
      <w:marTop w:val="0"/>
      <w:marBottom w:val="0"/>
      <w:divBdr>
        <w:top w:val="none" w:sz="0" w:space="0" w:color="auto"/>
        <w:left w:val="none" w:sz="0" w:space="0" w:color="auto"/>
        <w:bottom w:val="none" w:sz="0" w:space="0" w:color="auto"/>
        <w:right w:val="none" w:sz="0" w:space="0" w:color="auto"/>
      </w:divBdr>
    </w:div>
    <w:div w:id="1945571383">
      <w:bodyDiv w:val="1"/>
      <w:marLeft w:val="0"/>
      <w:marRight w:val="0"/>
      <w:marTop w:val="0"/>
      <w:marBottom w:val="0"/>
      <w:divBdr>
        <w:top w:val="none" w:sz="0" w:space="0" w:color="auto"/>
        <w:left w:val="none" w:sz="0" w:space="0" w:color="auto"/>
        <w:bottom w:val="none" w:sz="0" w:space="0" w:color="auto"/>
        <w:right w:val="none" w:sz="0" w:space="0" w:color="auto"/>
      </w:divBdr>
      <w:divsChild>
        <w:div w:id="2128892036">
          <w:marLeft w:val="0"/>
          <w:marRight w:val="0"/>
          <w:marTop w:val="240"/>
          <w:marBottom w:val="240"/>
          <w:divBdr>
            <w:top w:val="none" w:sz="0" w:space="0" w:color="auto"/>
            <w:left w:val="none" w:sz="0" w:space="0" w:color="auto"/>
            <w:bottom w:val="none" w:sz="0" w:space="0" w:color="auto"/>
            <w:right w:val="none" w:sz="0" w:space="0" w:color="auto"/>
          </w:divBdr>
        </w:div>
      </w:divsChild>
    </w:div>
    <w:div w:id="2030521853">
      <w:bodyDiv w:val="1"/>
      <w:marLeft w:val="0"/>
      <w:marRight w:val="0"/>
      <w:marTop w:val="0"/>
      <w:marBottom w:val="0"/>
      <w:divBdr>
        <w:top w:val="none" w:sz="0" w:space="0" w:color="auto"/>
        <w:left w:val="none" w:sz="0" w:space="0" w:color="auto"/>
        <w:bottom w:val="none" w:sz="0" w:space="0" w:color="auto"/>
        <w:right w:val="none" w:sz="0" w:space="0" w:color="auto"/>
      </w:divBdr>
    </w:div>
    <w:div w:id="2070954345">
      <w:bodyDiv w:val="1"/>
      <w:marLeft w:val="0"/>
      <w:marRight w:val="0"/>
      <w:marTop w:val="0"/>
      <w:marBottom w:val="0"/>
      <w:divBdr>
        <w:top w:val="none" w:sz="0" w:space="0" w:color="auto"/>
        <w:left w:val="none" w:sz="0" w:space="0" w:color="auto"/>
        <w:bottom w:val="none" w:sz="0" w:space="0" w:color="auto"/>
        <w:right w:val="none" w:sz="0" w:space="0" w:color="auto"/>
      </w:divBdr>
      <w:divsChild>
        <w:div w:id="1157721132">
          <w:marLeft w:val="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ressoffice@athens.g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liputZdzQlf/EREw9NkLuNf2lg==">CgMxLjAyDmgudmEzMHB6N2hwMW50Mg5oLnZxeG44bXR5cGZqZjIOaC5pOGtybDlncTBla2syDmgubWR0dmxib2NnZzlzOAByITFvUEhFcURVc2kwUV8tUHB3UzVQM2JCR2pFaGx0OXhWdA==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B0DCE7-71EE-43F0-85FD-CE99D8C2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581</Words>
  <Characters>3141</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ΕΥΤΥΧΙΟΣ ΓΡΥΦΑΚΗΣ</dc:creator>
  <cp:lastModifiedBy>Lydia Adamopoulou</cp:lastModifiedBy>
  <cp:revision>4</cp:revision>
  <cp:lastPrinted>2025-12-22T10:26:00Z</cp:lastPrinted>
  <dcterms:created xsi:type="dcterms:W3CDTF">2025-12-22T12:27:00Z</dcterms:created>
  <dcterms:modified xsi:type="dcterms:W3CDTF">2025-12-22T13:17:00Z</dcterms:modified>
</cp:coreProperties>
</file>