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B3" w:rsidRPr="00FF73CB" w:rsidRDefault="000B7AB3" w:rsidP="000B7AB3">
      <w:pPr>
        <w:spacing w:after="0"/>
        <w:jc w:val="center"/>
        <w:rPr>
          <w:b/>
          <w:sz w:val="24"/>
          <w:szCs w:val="24"/>
        </w:rPr>
      </w:pPr>
      <w:r w:rsidRPr="00FF73CB">
        <w:rPr>
          <w:b/>
          <w:sz w:val="24"/>
          <w:szCs w:val="24"/>
        </w:rPr>
        <w:t>ΔΗΜΟΚΡΑΤΙΚΗ ΕΝΩΣΗ ΕΘΝΙΚΗΣ ΕΛΛΗΝΙΚΗΣ ΜΕΙΟΝΟΤΗΤΑΣ</w:t>
      </w:r>
    </w:p>
    <w:p w:rsidR="000B7AB3" w:rsidRPr="00FF73CB" w:rsidRDefault="000B7AB3" w:rsidP="000B7AB3">
      <w:pPr>
        <w:spacing w:after="0"/>
        <w:jc w:val="center"/>
        <w:rPr>
          <w:b/>
          <w:sz w:val="32"/>
          <w:szCs w:val="32"/>
        </w:rPr>
      </w:pPr>
      <w:r w:rsidRPr="00FF73CB">
        <w:rPr>
          <w:b/>
          <w:sz w:val="32"/>
          <w:szCs w:val="32"/>
        </w:rPr>
        <w:t>ΟΜΟΝΟΙΑ</w:t>
      </w:r>
    </w:p>
    <w:p w:rsidR="000B7AB3" w:rsidRDefault="000B7AB3" w:rsidP="000B7AB3">
      <w:pPr>
        <w:spacing w:after="0"/>
      </w:pPr>
    </w:p>
    <w:p w:rsidR="006F1DA6" w:rsidRDefault="006F1DA6" w:rsidP="000B7AB3">
      <w:pPr>
        <w:spacing w:after="0"/>
      </w:pPr>
    </w:p>
    <w:p w:rsidR="000B7AB3" w:rsidRPr="00FF73CB" w:rsidRDefault="000B7AB3" w:rsidP="006F1DA6">
      <w:pPr>
        <w:jc w:val="center"/>
        <w:rPr>
          <w:b/>
          <w:sz w:val="28"/>
          <w:szCs w:val="28"/>
          <w:u w:val="single"/>
        </w:rPr>
      </w:pPr>
      <w:r w:rsidRPr="00FF73CB">
        <w:rPr>
          <w:b/>
          <w:sz w:val="28"/>
          <w:szCs w:val="28"/>
          <w:u w:val="single"/>
        </w:rPr>
        <w:t>ΔΕΛΤΙΟ ΤΥΠΟΥ</w:t>
      </w:r>
    </w:p>
    <w:p w:rsidR="000B7AB3" w:rsidRDefault="000B7AB3" w:rsidP="000B7AB3">
      <w:pPr>
        <w:jc w:val="both"/>
        <w:rPr>
          <w:sz w:val="24"/>
          <w:szCs w:val="24"/>
        </w:rPr>
      </w:pPr>
      <w:r w:rsidRPr="00FF73CB">
        <w:rPr>
          <w:b/>
          <w:sz w:val="24"/>
          <w:szCs w:val="24"/>
          <w:u w:val="single"/>
        </w:rPr>
        <w:t>Θέμα:</w:t>
      </w:r>
      <w:r>
        <w:rPr>
          <w:sz w:val="24"/>
          <w:szCs w:val="24"/>
        </w:rPr>
        <w:t xml:space="preserve"> Έξαρση δημόσιας εκφοράς ανθελληνικής ρητορικής</w:t>
      </w:r>
      <w:r w:rsidRPr="00FF73CB">
        <w:rPr>
          <w:sz w:val="24"/>
          <w:szCs w:val="24"/>
        </w:rPr>
        <w:t>.</w:t>
      </w:r>
      <w:r>
        <w:rPr>
          <w:sz w:val="24"/>
          <w:szCs w:val="24"/>
        </w:rPr>
        <w:t xml:space="preserve"> Η αναζήτηση εξιλαστήριου θύματος οδηγεί την κυβερνητική παράταξη σε απολύτως παραβατικές και καταδικαστέες συμπεριφορές. Τα ΜΜΕ δεν σέβονται την δεοντολογία και εκτρέπονται σε προβολή ενεργούμενων ρατσιστικής κι εθνικιστικής βίας.     </w:t>
      </w:r>
    </w:p>
    <w:p w:rsidR="000B7AB3" w:rsidRPr="00FF73CB" w:rsidRDefault="000B7AB3" w:rsidP="000B7AB3">
      <w:pPr>
        <w:jc w:val="both"/>
        <w:rPr>
          <w:sz w:val="24"/>
          <w:szCs w:val="24"/>
        </w:rPr>
      </w:pPr>
    </w:p>
    <w:p w:rsidR="000B7AB3" w:rsidRDefault="000B7AB3" w:rsidP="000B7AB3">
      <w:pPr>
        <w:ind w:firstLine="720"/>
        <w:jc w:val="both"/>
        <w:rPr>
          <w:sz w:val="24"/>
          <w:szCs w:val="24"/>
        </w:rPr>
      </w:pPr>
      <w:r>
        <w:rPr>
          <w:sz w:val="24"/>
          <w:szCs w:val="24"/>
        </w:rPr>
        <w:t xml:space="preserve">Με ιδιαίτερη ανησυχία, προβληματισμό και αγανάκτηση παρακολουθούμε την εκ νέου έξαρση προπαγάνδας και δράσης που αφορά στην καλλιέργεια ανθελληνισμού και μισαλλοδοξίας στο χώρο της πολιτικής και του δημόσιου λόγου. Ακολουθώντας το παράδειγμα του Πρωθυπουργού που στην ανάγκη να εξεύρει άλλη μια φορά «ξένο δάκτυλο» στα όσα γνωστά τεκταίνονται στην περιοχή της Νάρτα και Σβερνέτς στον Κόλπο της Αυλώνας, υπέδειξε ανερυθρίαστα τους «Γκρέκετ» - Έλληνες, τη συνέχεια έχει αναλάβει βουλευτής της παράταξης του. Πρόκειται για τον διαβόητο Αρντίτ Μπίντο </w:t>
      </w:r>
      <w:r>
        <w:rPr>
          <w:sz w:val="24"/>
          <w:szCs w:val="24"/>
          <w:lang w:val="sq-AL"/>
        </w:rPr>
        <w:t xml:space="preserve">(Ardit Bido) </w:t>
      </w:r>
      <w:r>
        <w:rPr>
          <w:sz w:val="24"/>
          <w:szCs w:val="24"/>
        </w:rPr>
        <w:t>που επιβεβαιώνει ότι η επιλογή του για το ψηφοδέλτιο από πλευράς του αρχηγού του ΣΚ κ. Έντι Ράμα ήταν ακριβώς η ανάθεση αυτού του ρόλου της όξυνσης εις βάρος του γηγενούς Ελληνισμού.</w:t>
      </w:r>
    </w:p>
    <w:p w:rsidR="000B7AB3" w:rsidRDefault="000B7AB3" w:rsidP="000B7AB3">
      <w:pPr>
        <w:ind w:firstLine="720"/>
        <w:jc w:val="both"/>
        <w:rPr>
          <w:sz w:val="24"/>
          <w:szCs w:val="24"/>
        </w:rPr>
      </w:pPr>
      <w:r>
        <w:rPr>
          <w:sz w:val="24"/>
          <w:szCs w:val="24"/>
        </w:rPr>
        <w:t>Μόνο που δείχνει μεγαλύτερο ζήλο και απ’ αυτόν που θα άρεσε στο «αφεντικό». Προφανώς διότι ανήκει επί το πλείστον στο φάσμα των εθνικιστών και ελέγχεται άμεσα από γνωστά ανθελληνικά κέντρα. Ειρήσθω  εν παρόδω να αναφερθεί καταγγελία του αρχηγού της Αξιωματικής Αντιπολίτευσης ότι ο εν λόγω κύριος βουλευτής εξυπηρέτηση δια πλαστογράφησης τον Πρωθυπουργό στην παράνομη κτήση ακινήτου στον Κόλπο της Γκιπέας στους Δρυμάδες.</w:t>
      </w:r>
    </w:p>
    <w:p w:rsidR="000B7AB3" w:rsidRDefault="000B7AB3" w:rsidP="000B7AB3">
      <w:pPr>
        <w:ind w:firstLine="720"/>
        <w:jc w:val="both"/>
        <w:rPr>
          <w:sz w:val="24"/>
          <w:szCs w:val="24"/>
        </w:rPr>
      </w:pPr>
      <w:r>
        <w:rPr>
          <w:sz w:val="24"/>
          <w:szCs w:val="24"/>
        </w:rPr>
        <w:t>Ο Μπίντο όλες αυτές τις ημέρες, στο πλαίσιο μιας καθόλου ήρεμης εσωτερικής κατάστασης, παρεκτρέπεται όχι λόγω χαρακτήρα ή ειδικής κατάστασης ψυχικής υγείας, σε επικίνδυνες επιθέσεις με στόχο πρόσωπα Ελληνικής καταγωγής που διαπρέπουν σε δημόσιους και πολιτικούς ρόλους. Και δεν τα πράττει αυτά στα μέσα ενημέρωσης ή στα προσωπικά του μέσα κοινωνικής δικτύωσης – που και σ’ αυτή τη περίπτωση αποτελούν δημόσιο κίνδυνο – αλλά σε επίσημα φόρα όπως το βήμα της Βουλής και οι συνεδριάσεις Κοινοβουλευτικών Επιτροπών.</w:t>
      </w:r>
    </w:p>
    <w:p w:rsidR="00057B90" w:rsidRDefault="00057B90" w:rsidP="000B7AB3">
      <w:pPr>
        <w:ind w:firstLine="720"/>
        <w:jc w:val="both"/>
        <w:rPr>
          <w:sz w:val="24"/>
          <w:szCs w:val="24"/>
          <w:lang w:val="en-US"/>
        </w:rPr>
      </w:pPr>
    </w:p>
    <w:p w:rsidR="00057B90" w:rsidRPr="00057B90" w:rsidRDefault="00057B90" w:rsidP="000B7AB3">
      <w:pPr>
        <w:ind w:firstLine="720"/>
        <w:jc w:val="both"/>
        <w:rPr>
          <w:sz w:val="24"/>
          <w:szCs w:val="24"/>
          <w:lang w:val="en-US"/>
        </w:rPr>
      </w:pPr>
    </w:p>
    <w:p w:rsidR="007122DE" w:rsidRDefault="000B7AB3" w:rsidP="000B7AB3">
      <w:pPr>
        <w:ind w:firstLine="720"/>
        <w:jc w:val="both"/>
        <w:rPr>
          <w:sz w:val="24"/>
          <w:szCs w:val="24"/>
        </w:rPr>
      </w:pPr>
      <w:r>
        <w:rPr>
          <w:sz w:val="24"/>
          <w:szCs w:val="24"/>
        </w:rPr>
        <w:lastRenderedPageBreak/>
        <w:t>Το γεγονός ότι γίνονται ανεκτά</w:t>
      </w:r>
      <w:r w:rsidR="007122DE">
        <w:rPr>
          <w:sz w:val="24"/>
          <w:szCs w:val="24"/>
        </w:rPr>
        <w:t xml:space="preserve"> και δεν καταδικάζονται παρά τις ενστάσεις των θιγομένων κατά τις προβλέψεις του Κανονισμού της Βουλής και τους επιβεβλημένους κώδικες της δεοντολογίας – για να μην αναφερθούμε στην κείμενη νομοθεσία προστασίας των Μειονοτήτων αλλά και αυτής του </w:t>
      </w:r>
      <w:r w:rsidR="007122DE">
        <w:rPr>
          <w:sz w:val="24"/>
          <w:szCs w:val="24"/>
          <w:lang w:val="en-US"/>
        </w:rPr>
        <w:t>non</w:t>
      </w:r>
      <w:r w:rsidR="007122DE" w:rsidRPr="007122DE">
        <w:rPr>
          <w:sz w:val="24"/>
          <w:szCs w:val="24"/>
        </w:rPr>
        <w:t xml:space="preserve"> </w:t>
      </w:r>
      <w:r w:rsidR="007122DE">
        <w:rPr>
          <w:sz w:val="24"/>
          <w:szCs w:val="24"/>
          <w:lang w:val="en-US"/>
        </w:rPr>
        <w:t>discrimination</w:t>
      </w:r>
      <w:r w:rsidR="007122DE" w:rsidRPr="007122DE">
        <w:rPr>
          <w:sz w:val="24"/>
          <w:szCs w:val="24"/>
        </w:rPr>
        <w:t xml:space="preserve"> </w:t>
      </w:r>
      <w:r w:rsidR="007122DE">
        <w:rPr>
          <w:sz w:val="24"/>
          <w:szCs w:val="24"/>
          <w:lang w:val="sq-AL"/>
        </w:rPr>
        <w:t xml:space="preserve">– </w:t>
      </w:r>
      <w:r w:rsidR="007122DE">
        <w:rPr>
          <w:sz w:val="24"/>
          <w:szCs w:val="24"/>
        </w:rPr>
        <w:t>επιβεβαιώνει την άνωθεν ανάθεση και κάλυψη στο βρώμικο ρόλο.</w:t>
      </w:r>
    </w:p>
    <w:p w:rsidR="006F1DA6" w:rsidRDefault="007122DE" w:rsidP="000B7AB3">
      <w:pPr>
        <w:ind w:firstLine="720"/>
        <w:jc w:val="both"/>
        <w:rPr>
          <w:sz w:val="24"/>
          <w:szCs w:val="24"/>
        </w:rPr>
      </w:pPr>
      <w:r>
        <w:rPr>
          <w:sz w:val="24"/>
          <w:szCs w:val="24"/>
        </w:rPr>
        <w:t xml:space="preserve">Εύλογη ωστόσο απορία προκαλεί το γεγονός της συντακτικής γραμμής και των σκοπιμοτήτων που εξυπηρετεί ο Τηλεοπτικός Σταθμός </w:t>
      </w:r>
      <w:proofErr w:type="spellStart"/>
      <w:r>
        <w:rPr>
          <w:sz w:val="24"/>
          <w:szCs w:val="24"/>
          <w:lang w:val="en-US"/>
        </w:rPr>
        <w:t>EuroNews</w:t>
      </w:r>
      <w:proofErr w:type="spellEnd"/>
      <w:r w:rsidR="00D22B4E" w:rsidRPr="00D22B4E">
        <w:rPr>
          <w:sz w:val="24"/>
          <w:szCs w:val="24"/>
        </w:rPr>
        <w:t xml:space="preserve"> </w:t>
      </w:r>
      <w:r w:rsidR="00D22B4E">
        <w:rPr>
          <w:sz w:val="24"/>
          <w:szCs w:val="24"/>
          <w:lang w:val="en-US"/>
        </w:rPr>
        <w:t>Albania</w:t>
      </w:r>
      <w:r w:rsidRPr="007122DE">
        <w:rPr>
          <w:sz w:val="24"/>
          <w:szCs w:val="24"/>
        </w:rPr>
        <w:t xml:space="preserve"> </w:t>
      </w:r>
      <w:r w:rsidR="006F1DA6">
        <w:rPr>
          <w:sz w:val="24"/>
          <w:szCs w:val="24"/>
        </w:rPr>
        <w:t xml:space="preserve">με ειδική αναφορά στην πολιτική ημερήσια εκπομπή </w:t>
      </w:r>
      <w:r>
        <w:rPr>
          <w:sz w:val="24"/>
          <w:szCs w:val="24"/>
          <w:lang w:val="sq-AL"/>
        </w:rPr>
        <w:t>“Now me Erla Mehilli”</w:t>
      </w:r>
      <w:r w:rsidR="006F1DA6">
        <w:rPr>
          <w:sz w:val="24"/>
          <w:szCs w:val="24"/>
        </w:rPr>
        <w:t>. Ουσιαστικά έχει μετατραπεί σε πλατφόρμα προβολής οποιασδήποτε αφενός αθέμιτης και αφετέρου παράνομης προπαγάνδας εις βάρος του Ελληνισμού, της Εθνικής Ελληνικής Μειονότητας ειδικότερα και μελών της. Ξεπερνά μάλιστα τα εσκαμμένα καθώς σε χθεσινή προβολή διατέθηκε συνολικά η εκπομπή και χωρίς παρατηρήσεις ουδετερότητας σε βουλευτή της κυβερνώσας πλειοψηφίας να ασκεί ρητορική βία εις βάρος συναδέλφου του που τυγχάνει Ελληνικής καταγωγής και ταυτότητας. Η αντιπαράθεση δεν αφορούσε τις θέσεις και ο στοχευόμενος κοινοβουλευτικός δεν ανήκει στο φάσμα των ακτιβιστών της Εθνικής Ελληνικής Μειονότητας. Γίνεται πιο εξόφθαλμη και αδικαιολόγ</w:t>
      </w:r>
      <w:r w:rsidR="009E13FE">
        <w:rPr>
          <w:sz w:val="24"/>
          <w:szCs w:val="24"/>
        </w:rPr>
        <w:t>ητη, η ρατσιστική</w:t>
      </w:r>
      <w:r w:rsidR="006F1DA6">
        <w:rPr>
          <w:sz w:val="24"/>
          <w:szCs w:val="24"/>
        </w:rPr>
        <w:t xml:space="preserve"> συμπεριφορά του κ. Μπίντο όπως </w:t>
      </w:r>
      <w:r w:rsidR="009E13FE">
        <w:rPr>
          <w:sz w:val="24"/>
          <w:szCs w:val="24"/>
        </w:rPr>
        <w:t xml:space="preserve">στην περίπτωση άσκησης προφορικής βίας με ρατσιστική γλώσσα και υπονοούμενα εις βάρος </w:t>
      </w:r>
      <w:r w:rsidR="006F1DA6">
        <w:rPr>
          <w:sz w:val="24"/>
          <w:szCs w:val="24"/>
        </w:rPr>
        <w:t>κατά του στελέχους</w:t>
      </w:r>
      <w:r w:rsidR="009E13FE">
        <w:rPr>
          <w:sz w:val="24"/>
          <w:szCs w:val="24"/>
        </w:rPr>
        <w:t xml:space="preserve"> Ελληνικής καταγωγής, </w:t>
      </w:r>
      <w:r w:rsidR="006F1DA6">
        <w:rPr>
          <w:sz w:val="24"/>
          <w:szCs w:val="24"/>
        </w:rPr>
        <w:t xml:space="preserve"> Αμερικανικών συμφερόντων </w:t>
      </w:r>
      <w:r w:rsidR="009E13FE">
        <w:rPr>
          <w:sz w:val="24"/>
          <w:szCs w:val="24"/>
        </w:rPr>
        <w:t xml:space="preserve">όμως </w:t>
      </w:r>
      <w:r w:rsidR="006F1DA6">
        <w:rPr>
          <w:sz w:val="24"/>
          <w:szCs w:val="24"/>
        </w:rPr>
        <w:t>Δημοσιογραφικού Οργανισμού</w:t>
      </w:r>
      <w:r w:rsidR="009E13FE">
        <w:rPr>
          <w:sz w:val="24"/>
          <w:szCs w:val="24"/>
        </w:rPr>
        <w:t>,</w:t>
      </w:r>
      <w:r w:rsidR="006F1DA6">
        <w:rPr>
          <w:sz w:val="24"/>
          <w:szCs w:val="24"/>
        </w:rPr>
        <w:t xml:space="preserve"> σε συνεδρίαση της Επιτροπής Μέσων Ενημέρωσης της Βουλής.</w:t>
      </w:r>
    </w:p>
    <w:p w:rsidR="000B7AB3" w:rsidRPr="006F1DA6" w:rsidRDefault="006F1DA6" w:rsidP="006F1DA6">
      <w:pPr>
        <w:ind w:firstLine="720"/>
        <w:jc w:val="both"/>
        <w:rPr>
          <w:sz w:val="24"/>
          <w:szCs w:val="24"/>
        </w:rPr>
      </w:pPr>
      <w:r>
        <w:rPr>
          <w:sz w:val="24"/>
          <w:szCs w:val="24"/>
        </w:rPr>
        <w:t>Επειδή η εσωτερική κατάσταση στη χώρα είναι ρευστή και ζητήματα τέτοια καλλιέργειας</w:t>
      </w:r>
      <w:r w:rsidR="009E13FE">
        <w:rPr>
          <w:sz w:val="24"/>
          <w:szCs w:val="24"/>
        </w:rPr>
        <w:t xml:space="preserve"> και εκκόλαψης </w:t>
      </w:r>
      <w:r>
        <w:rPr>
          <w:sz w:val="24"/>
          <w:szCs w:val="24"/>
        </w:rPr>
        <w:t xml:space="preserve">ανθελληνισμού και παρότρυνσης σε δράση των εθνικιστών δύναται προσλάβουν άλλες διαστάσεις, καταγγέλλουμε τα ως άνω, προειδοποιώντας για τις συνέπειες της αδιαφορίας των εχόντων ευθύνη και υποχρέωση.   </w:t>
      </w:r>
      <w:r w:rsidR="000B7AB3">
        <w:rPr>
          <w:sz w:val="24"/>
          <w:szCs w:val="24"/>
        </w:rPr>
        <w:t xml:space="preserve">  </w:t>
      </w:r>
    </w:p>
    <w:p w:rsidR="000B7AB3" w:rsidRPr="00802B50" w:rsidRDefault="000B7AB3" w:rsidP="000B7AB3">
      <w:pPr>
        <w:spacing w:after="0"/>
        <w:jc w:val="right"/>
        <w:rPr>
          <w:b/>
          <w:sz w:val="24"/>
          <w:szCs w:val="24"/>
        </w:rPr>
      </w:pPr>
      <w:r w:rsidRPr="00802B50">
        <w:rPr>
          <w:b/>
          <w:sz w:val="24"/>
          <w:szCs w:val="24"/>
        </w:rPr>
        <w:t>Γραφείο Τύπου και Επικοινωνίας</w:t>
      </w:r>
    </w:p>
    <w:p w:rsidR="000B7AB3" w:rsidRDefault="000B7AB3" w:rsidP="000B7AB3">
      <w:pPr>
        <w:spacing w:after="0"/>
        <w:jc w:val="right"/>
        <w:rPr>
          <w:b/>
          <w:sz w:val="24"/>
          <w:szCs w:val="24"/>
        </w:rPr>
      </w:pPr>
      <w:r w:rsidRPr="00802B50">
        <w:rPr>
          <w:b/>
          <w:sz w:val="24"/>
          <w:szCs w:val="24"/>
        </w:rPr>
        <w:t>ΔΕΕΕΜ ΟΜΟΝΟΙΑ</w:t>
      </w:r>
    </w:p>
    <w:p w:rsidR="006F1DA6" w:rsidRDefault="006F1DA6" w:rsidP="000B7AB3">
      <w:pPr>
        <w:spacing w:after="0"/>
        <w:jc w:val="right"/>
        <w:rPr>
          <w:b/>
          <w:sz w:val="24"/>
          <w:szCs w:val="24"/>
        </w:rPr>
      </w:pPr>
    </w:p>
    <w:p w:rsidR="006F1DA6" w:rsidRPr="00802B50" w:rsidRDefault="006F1DA6" w:rsidP="000B7AB3">
      <w:pPr>
        <w:spacing w:after="0"/>
        <w:jc w:val="right"/>
        <w:rPr>
          <w:b/>
          <w:sz w:val="24"/>
          <w:szCs w:val="24"/>
        </w:rPr>
      </w:pPr>
    </w:p>
    <w:p w:rsidR="000B7AB3" w:rsidRPr="00802B50" w:rsidRDefault="000B7AB3" w:rsidP="000B7AB3">
      <w:pPr>
        <w:spacing w:after="0"/>
        <w:jc w:val="right"/>
        <w:rPr>
          <w:b/>
          <w:sz w:val="24"/>
          <w:szCs w:val="24"/>
        </w:rPr>
      </w:pPr>
    </w:p>
    <w:p w:rsidR="000B7AB3" w:rsidRPr="006F1DA6" w:rsidRDefault="000B7AB3" w:rsidP="000B7AB3">
      <w:pPr>
        <w:spacing w:after="0"/>
        <w:jc w:val="center"/>
        <w:rPr>
          <w:sz w:val="24"/>
          <w:szCs w:val="24"/>
          <w:u w:val="single"/>
          <w:lang w:val="sq-AL"/>
        </w:rPr>
      </w:pPr>
      <w:r w:rsidRPr="00802B50">
        <w:rPr>
          <w:sz w:val="24"/>
          <w:szCs w:val="24"/>
          <w:u w:val="single"/>
        </w:rPr>
        <w:t>Αγ.</w:t>
      </w:r>
      <w:r w:rsidR="006F1DA6">
        <w:rPr>
          <w:sz w:val="24"/>
          <w:szCs w:val="24"/>
          <w:u w:val="single"/>
        </w:rPr>
        <w:t xml:space="preserve"> Σαράντα, στις 1</w:t>
      </w:r>
      <w:r w:rsidR="006F1DA6">
        <w:rPr>
          <w:sz w:val="24"/>
          <w:szCs w:val="24"/>
          <w:u w:val="single"/>
          <w:lang w:val="sq-AL"/>
        </w:rPr>
        <w:t>6</w:t>
      </w:r>
      <w:r w:rsidR="006F1DA6">
        <w:rPr>
          <w:sz w:val="24"/>
          <w:szCs w:val="24"/>
          <w:u w:val="single"/>
        </w:rPr>
        <w:t xml:space="preserve"> Ιουνίου 202</w:t>
      </w:r>
      <w:r w:rsidR="006F1DA6">
        <w:rPr>
          <w:sz w:val="24"/>
          <w:szCs w:val="24"/>
          <w:u w:val="single"/>
          <w:lang w:val="sq-AL"/>
        </w:rPr>
        <w:t>6</w:t>
      </w:r>
    </w:p>
    <w:p w:rsidR="000B7AB3" w:rsidRDefault="000B7AB3" w:rsidP="000B7AB3">
      <w:pPr>
        <w:jc w:val="center"/>
        <w:rPr>
          <w:sz w:val="24"/>
          <w:szCs w:val="24"/>
          <w:u w:val="single"/>
          <w:lang w:val="sq-AL"/>
        </w:rPr>
      </w:pPr>
    </w:p>
    <w:p w:rsidR="000B7AB3" w:rsidRPr="00B37912" w:rsidRDefault="000B7AB3" w:rsidP="000B7AB3">
      <w:pPr>
        <w:spacing w:after="0"/>
        <w:ind w:firstLine="720"/>
        <w:jc w:val="center"/>
        <w:rPr>
          <w:sz w:val="24"/>
          <w:szCs w:val="24"/>
          <w:u w:val="single"/>
        </w:rPr>
      </w:pPr>
    </w:p>
    <w:p w:rsidR="00CB33FB" w:rsidRDefault="00057B90"/>
    <w:p w:rsidR="008A073A" w:rsidRDefault="008A073A"/>
    <w:p w:rsidR="008A073A" w:rsidRDefault="008A073A"/>
    <w:p w:rsidR="008A073A" w:rsidRDefault="008A073A"/>
    <w:p w:rsidR="00813243" w:rsidRDefault="00813243" w:rsidP="00813243">
      <w:pPr>
        <w:spacing w:after="0"/>
        <w:ind w:firstLine="720"/>
        <w:jc w:val="center"/>
        <w:rPr>
          <w:sz w:val="24"/>
          <w:szCs w:val="24"/>
          <w:u w:val="single"/>
        </w:rPr>
      </w:pPr>
    </w:p>
    <w:p w:rsidR="00813243" w:rsidRDefault="00813243" w:rsidP="00813243">
      <w:pPr>
        <w:spacing w:after="0"/>
        <w:ind w:firstLine="720"/>
        <w:jc w:val="center"/>
        <w:rPr>
          <w:sz w:val="24"/>
          <w:szCs w:val="24"/>
          <w:u w:val="single"/>
        </w:rPr>
      </w:pPr>
    </w:p>
    <w:p w:rsidR="00813243" w:rsidRDefault="00813243" w:rsidP="00813243">
      <w:pPr>
        <w:spacing w:after="0"/>
        <w:ind w:firstLine="720"/>
        <w:jc w:val="center"/>
        <w:rPr>
          <w:sz w:val="24"/>
          <w:szCs w:val="24"/>
          <w:u w:val="single"/>
        </w:rPr>
      </w:pPr>
    </w:p>
    <w:p w:rsidR="008A073A" w:rsidRDefault="008A073A"/>
    <w:sectPr w:rsidR="008A073A" w:rsidSect="00485E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B7AB3"/>
    <w:rsid w:val="00057B90"/>
    <w:rsid w:val="000B7AB3"/>
    <w:rsid w:val="002B619B"/>
    <w:rsid w:val="002C1437"/>
    <w:rsid w:val="00395F7E"/>
    <w:rsid w:val="0056716E"/>
    <w:rsid w:val="006F1DA6"/>
    <w:rsid w:val="007122DE"/>
    <w:rsid w:val="007D06AA"/>
    <w:rsid w:val="00813243"/>
    <w:rsid w:val="008A073A"/>
    <w:rsid w:val="009E13FE"/>
    <w:rsid w:val="00A2401B"/>
    <w:rsid w:val="00AD1EFB"/>
    <w:rsid w:val="00B635D7"/>
    <w:rsid w:val="00B7352B"/>
    <w:rsid w:val="00C76634"/>
    <w:rsid w:val="00D02D69"/>
    <w:rsid w:val="00D212D9"/>
    <w:rsid w:val="00D22B4E"/>
    <w:rsid w:val="00D81424"/>
    <w:rsid w:val="00E23173"/>
    <w:rsid w:val="00F67AC3"/>
    <w:rsid w:val="00FA425E"/>
    <w:rsid w:val="00FE6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E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c:creator>
  <cp:lastModifiedBy>Owner</cp:lastModifiedBy>
  <cp:revision>2</cp:revision>
  <dcterms:created xsi:type="dcterms:W3CDTF">2026-06-16T15:44:00Z</dcterms:created>
  <dcterms:modified xsi:type="dcterms:W3CDTF">2026-06-16T15:44:00Z</dcterms:modified>
</cp:coreProperties>
</file>